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071"/>
        <w:gridCol w:w="2089"/>
        <w:gridCol w:w="2670"/>
      </w:tblGrid>
      <w:tr w:rsidR="000E0191" w:rsidRPr="00971DF4" w14:paraId="590CDA53" w14:textId="77777777" w:rsidTr="000E0191">
        <w:tc>
          <w:tcPr>
            <w:tcW w:w="1700" w:type="dxa"/>
            <w:vAlign w:val="center"/>
          </w:tcPr>
          <w:p w14:paraId="7D8573A1" w14:textId="77777777" w:rsidR="000E0191" w:rsidRPr="000E0191" w:rsidRDefault="000E0191" w:rsidP="000E0191">
            <w:pPr>
              <w:rPr>
                <w:b/>
              </w:rPr>
            </w:pPr>
            <w:bookmarkStart w:id="0" w:name="_Toc236220945"/>
            <w:r w:rsidRPr="000E0191">
              <w:rPr>
                <w:b/>
              </w:rPr>
              <w:t>Projeto</w:t>
            </w:r>
          </w:p>
        </w:tc>
        <w:tc>
          <w:tcPr>
            <w:tcW w:w="7973" w:type="dxa"/>
            <w:gridSpan w:val="3"/>
            <w:vAlign w:val="center"/>
          </w:tcPr>
          <w:p w14:paraId="03B1DA35" w14:textId="0A1696D8" w:rsidR="000E0191" w:rsidRPr="00851E0D" w:rsidRDefault="00132F96" w:rsidP="000E0191">
            <w:pPr>
              <w:pStyle w:val="nfasetabela1"/>
            </w:pPr>
            <w:r>
              <w:t>Descrição projeto</w:t>
            </w:r>
            <w:r w:rsidR="005D7CD6">
              <w:t xml:space="preserve"> / chamado</w:t>
            </w:r>
          </w:p>
        </w:tc>
      </w:tr>
      <w:tr w:rsidR="000E0191" w:rsidRPr="00971DF4" w14:paraId="799F8EFB" w14:textId="77777777" w:rsidTr="000E0191">
        <w:tc>
          <w:tcPr>
            <w:tcW w:w="1700" w:type="dxa"/>
            <w:vAlign w:val="center"/>
          </w:tcPr>
          <w:p w14:paraId="5D208F65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Documento</w:t>
            </w:r>
          </w:p>
        </w:tc>
        <w:tc>
          <w:tcPr>
            <w:tcW w:w="7973" w:type="dxa"/>
            <w:gridSpan w:val="3"/>
            <w:vAlign w:val="center"/>
          </w:tcPr>
          <w:p w14:paraId="452A0F73" w14:textId="72FF51F1" w:rsidR="000E0191" w:rsidRPr="00851E0D" w:rsidRDefault="00192ABB" w:rsidP="000E0191">
            <w:pPr>
              <w:pStyle w:val="nfasetabela1"/>
            </w:pPr>
            <w:r>
              <w:t>Especificação Funcional</w:t>
            </w:r>
          </w:p>
        </w:tc>
      </w:tr>
      <w:tr w:rsidR="000E0191" w:rsidRPr="00971DF4" w14:paraId="7399D7DD" w14:textId="77777777" w:rsidTr="000E0191">
        <w:tc>
          <w:tcPr>
            <w:tcW w:w="1700" w:type="dxa"/>
            <w:vAlign w:val="center"/>
          </w:tcPr>
          <w:p w14:paraId="793D3C13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Descrição</w:t>
            </w:r>
          </w:p>
        </w:tc>
        <w:tc>
          <w:tcPr>
            <w:tcW w:w="7973" w:type="dxa"/>
            <w:gridSpan w:val="3"/>
            <w:vAlign w:val="center"/>
          </w:tcPr>
          <w:p w14:paraId="3D369FB6" w14:textId="77777777" w:rsidR="000E0191" w:rsidRPr="00851E0D" w:rsidRDefault="00132F96" w:rsidP="000E0191">
            <w:pPr>
              <w:pStyle w:val="nfasetabela1"/>
            </w:pPr>
            <w:r>
              <w:t>Breve descrição da demanda</w:t>
            </w:r>
          </w:p>
        </w:tc>
      </w:tr>
      <w:tr w:rsidR="000E0191" w:rsidRPr="00971DF4" w14:paraId="76C55A1C" w14:textId="77777777" w:rsidTr="000E0191">
        <w:tc>
          <w:tcPr>
            <w:tcW w:w="1700" w:type="dxa"/>
            <w:vAlign w:val="center"/>
          </w:tcPr>
          <w:p w14:paraId="6FFB35D0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Autor</w:t>
            </w:r>
          </w:p>
        </w:tc>
        <w:tc>
          <w:tcPr>
            <w:tcW w:w="3136" w:type="dxa"/>
            <w:vAlign w:val="center"/>
          </w:tcPr>
          <w:p w14:paraId="134C6892" w14:textId="77777777" w:rsidR="000E0191" w:rsidRPr="00851E0D" w:rsidRDefault="000E0191" w:rsidP="000E0191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75547430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Data</w:t>
            </w:r>
          </w:p>
        </w:tc>
        <w:tc>
          <w:tcPr>
            <w:tcW w:w="2727" w:type="dxa"/>
            <w:vAlign w:val="center"/>
          </w:tcPr>
          <w:p w14:paraId="43FA5CC2" w14:textId="77777777" w:rsidR="000E0191" w:rsidRPr="000E0191" w:rsidRDefault="000E0191" w:rsidP="000E0191">
            <w:pPr>
              <w:pStyle w:val="nfasetabela1"/>
            </w:pPr>
          </w:p>
        </w:tc>
      </w:tr>
      <w:tr w:rsidR="000E0191" w:rsidRPr="00971DF4" w14:paraId="27271A28" w14:textId="77777777" w:rsidTr="000E0191">
        <w:tc>
          <w:tcPr>
            <w:tcW w:w="1700" w:type="dxa"/>
            <w:vAlign w:val="center"/>
          </w:tcPr>
          <w:p w14:paraId="0C1EE9FF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 xml:space="preserve">Chamado </w:t>
            </w:r>
          </w:p>
        </w:tc>
        <w:tc>
          <w:tcPr>
            <w:tcW w:w="3136" w:type="dxa"/>
            <w:vAlign w:val="center"/>
          </w:tcPr>
          <w:p w14:paraId="19039F00" w14:textId="77777777" w:rsidR="000E0191" w:rsidRPr="00851E0D" w:rsidRDefault="000E0191" w:rsidP="000E0191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3AF781CA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Chamado Cliente</w:t>
            </w:r>
          </w:p>
        </w:tc>
        <w:tc>
          <w:tcPr>
            <w:tcW w:w="2727" w:type="dxa"/>
            <w:vAlign w:val="center"/>
          </w:tcPr>
          <w:p w14:paraId="443B0477" w14:textId="77777777" w:rsidR="000E0191" w:rsidRPr="003B0285" w:rsidRDefault="000E0191" w:rsidP="000E0191">
            <w:pPr>
              <w:pStyle w:val="nfasetabela1"/>
            </w:pPr>
          </w:p>
        </w:tc>
      </w:tr>
      <w:tr w:rsidR="000E0191" w:rsidRPr="00971DF4" w14:paraId="1B0B8ACE" w14:textId="77777777" w:rsidTr="000E0191">
        <w:tc>
          <w:tcPr>
            <w:tcW w:w="1700" w:type="dxa"/>
            <w:vAlign w:val="center"/>
          </w:tcPr>
          <w:p w14:paraId="22232A9A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Usuário</w:t>
            </w:r>
          </w:p>
        </w:tc>
        <w:tc>
          <w:tcPr>
            <w:tcW w:w="3136" w:type="dxa"/>
            <w:vAlign w:val="center"/>
          </w:tcPr>
          <w:p w14:paraId="3A262705" w14:textId="77777777" w:rsidR="000E0191" w:rsidRPr="00851E0D" w:rsidRDefault="000E0191" w:rsidP="000E0191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64B3B2D2" w14:textId="77777777" w:rsidR="000E0191" w:rsidRPr="000E0191" w:rsidRDefault="000E0191" w:rsidP="000E0191">
            <w:pPr>
              <w:rPr>
                <w:b/>
              </w:rPr>
            </w:pPr>
            <w:r w:rsidRPr="000E0191">
              <w:rPr>
                <w:b/>
              </w:rPr>
              <w:t>País</w:t>
            </w:r>
          </w:p>
        </w:tc>
        <w:tc>
          <w:tcPr>
            <w:tcW w:w="2727" w:type="dxa"/>
            <w:vAlign w:val="center"/>
          </w:tcPr>
          <w:p w14:paraId="5CE0117B" w14:textId="1347FF72" w:rsidR="000E0191" w:rsidRPr="00851E0D" w:rsidRDefault="000E0191" w:rsidP="000E0191">
            <w:pPr>
              <w:pStyle w:val="nfasetabela1"/>
            </w:pPr>
          </w:p>
        </w:tc>
      </w:tr>
    </w:tbl>
    <w:p w14:paraId="24D8C2A0" w14:textId="77777777" w:rsidR="00C25930" w:rsidRDefault="00C25930" w:rsidP="00160509"/>
    <w:p w14:paraId="2AAF3A09" w14:textId="77777777" w:rsidR="00257037" w:rsidRPr="000E0191" w:rsidRDefault="003B36E8" w:rsidP="000E0191">
      <w:pPr>
        <w:pStyle w:val="Ttulosemnumerao"/>
      </w:pPr>
      <w:r w:rsidRPr="000E0191">
        <w:t>Sumário</w:t>
      </w:r>
      <w:bookmarkEnd w:id="0"/>
    </w:p>
    <w:bookmarkStart w:id="1" w:name="_Toc203469561"/>
    <w:p w14:paraId="1F5230CE" w14:textId="77777777" w:rsidR="00503DF5" w:rsidRDefault="00D720B1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r w:rsidRPr="00503DF5">
        <w:fldChar w:fldCharType="begin"/>
      </w:r>
      <w:r w:rsidR="00401A3B" w:rsidRPr="00503DF5">
        <w:instrText xml:space="preserve"> TOC \o "1-3" \h \z \u </w:instrText>
      </w:r>
      <w:r w:rsidRPr="00503DF5">
        <w:fldChar w:fldCharType="separate"/>
      </w:r>
      <w:hyperlink w:anchor="_Toc266097868" w:history="1">
        <w:r w:rsidR="00503DF5" w:rsidRPr="00BF23A2">
          <w:rPr>
            <w:rStyle w:val="Hyperlink"/>
            <w:noProof/>
          </w:rPr>
          <w:t>1.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Detalhamento da Especificação Funcional</w:t>
        </w:r>
        <w:r w:rsidR="00503D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2717E4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69" w:history="1">
        <w:r w:rsidR="00503DF5" w:rsidRPr="009D5C74">
          <w:rPr>
            <w:rStyle w:val="Hyperlink"/>
            <w:b w:val="0"/>
          </w:rPr>
          <w:t>1.1.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Processos relacionados (transação no sistema R/3)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_Toc266097869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4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09CC637E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1" w:history="1">
        <w:r w:rsidR="00503DF5" w:rsidRPr="009D5C74">
          <w:rPr>
            <w:rStyle w:val="Hyperlink"/>
            <w:b w:val="0"/>
          </w:rPr>
          <w:t>1.</w:t>
        </w:r>
        <w:r w:rsidR="00AD2DF8" w:rsidRPr="009D5C74">
          <w:rPr>
            <w:rStyle w:val="Hyperlink"/>
            <w:b w:val="0"/>
          </w:rPr>
          <w:t>2</w:t>
        </w:r>
        <w:r w:rsidR="00503DF5" w:rsidRPr="009D5C74">
          <w:rPr>
            <w:rStyle w:val="Hyperlink"/>
            <w:b w:val="0"/>
          </w:rPr>
          <w:t>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Descrição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_Toc266097871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4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01118E34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2" w:history="1">
        <w:r w:rsidR="00503DF5" w:rsidRPr="009D5C74">
          <w:rPr>
            <w:rStyle w:val="Hyperlink"/>
            <w:b w:val="0"/>
          </w:rPr>
          <w:t>1.</w:t>
        </w:r>
        <w:r w:rsidR="00AD2DF8" w:rsidRPr="009D5C74">
          <w:rPr>
            <w:rStyle w:val="Hyperlink"/>
            <w:b w:val="0"/>
          </w:rPr>
          <w:t>3</w:t>
        </w:r>
        <w:r w:rsidR="00503DF5" w:rsidRPr="009D5C74">
          <w:rPr>
            <w:rStyle w:val="Hyperlink"/>
            <w:b w:val="0"/>
          </w:rPr>
          <w:t>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Regras de negócio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_Toc266097872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4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19890190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3" w:history="1">
        <w:r w:rsidR="00503DF5" w:rsidRPr="009D5C74">
          <w:rPr>
            <w:rStyle w:val="Hyperlink"/>
            <w:b w:val="0"/>
          </w:rPr>
          <w:t>1.</w:t>
        </w:r>
        <w:r w:rsidR="00AD2DF8" w:rsidRPr="009D5C74">
          <w:rPr>
            <w:rStyle w:val="Hyperlink"/>
            <w:b w:val="0"/>
          </w:rPr>
          <w:t>4</w:t>
        </w:r>
        <w:r w:rsidR="00503DF5" w:rsidRPr="009D5C74">
          <w:rPr>
            <w:rStyle w:val="Hyperlink"/>
            <w:b w:val="0"/>
          </w:rPr>
          <w:t>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Novo objetos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_Toc266097873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4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380DAC48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4" w:history="1">
        <w:r w:rsidR="00503DF5" w:rsidRPr="009D5C74">
          <w:rPr>
            <w:rStyle w:val="Hyperlink"/>
            <w:b w:val="0"/>
          </w:rPr>
          <w:t>1.</w:t>
        </w:r>
        <w:r w:rsidR="00AD2DF8" w:rsidRPr="009D5C74">
          <w:rPr>
            <w:rStyle w:val="Hyperlink"/>
            <w:b w:val="0"/>
          </w:rPr>
          <w:t>5</w:t>
        </w:r>
        <w:r w:rsidR="00503DF5" w:rsidRPr="009D5C74">
          <w:rPr>
            <w:rStyle w:val="Hyperlink"/>
            <w:b w:val="0"/>
          </w:rPr>
          <w:t>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Material adicional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_Toc266097874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4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7F97299F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75" w:history="1">
        <w:r w:rsidR="00503DF5" w:rsidRPr="00BF23A2">
          <w:rPr>
            <w:rStyle w:val="Hyperlink"/>
            <w:noProof/>
          </w:rPr>
          <w:t>2.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Conversões e interfaces de entrada (inbound interfaces)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_Toc266097875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5</w:t>
        </w:r>
        <w:r w:rsidR="00D720B1">
          <w:rPr>
            <w:noProof/>
            <w:webHidden/>
          </w:rPr>
          <w:fldChar w:fldCharType="end"/>
        </w:r>
      </w:hyperlink>
    </w:p>
    <w:p w14:paraId="6524AAA7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6" w:history="1">
        <w:r w:rsidR="00503DF5" w:rsidRPr="009D5C74">
          <w:rPr>
            <w:rStyle w:val="Hyperlink"/>
            <w:b w:val="0"/>
          </w:rPr>
          <w:t>2.1.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Arquivos de entrada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_Toc266097876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5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4AB3A61A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7" w:history="1">
        <w:r w:rsidR="00503DF5" w:rsidRPr="009D5C74">
          <w:rPr>
            <w:rStyle w:val="Hyperlink"/>
            <w:b w:val="0"/>
          </w:rPr>
          <w:t>2.2.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Layout de tela para “batch-input” + mapeamento + regras de conversão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_Toc266097877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5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68F820B0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8" w:history="1">
        <w:r w:rsidR="00503DF5" w:rsidRPr="009D5C74">
          <w:rPr>
            <w:rStyle w:val="Hyperlink"/>
            <w:b w:val="0"/>
          </w:rPr>
          <w:t>2.3.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Procedimentos em caso de erros na execução da interface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_Toc266097878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5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120AF9B3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79" w:history="1">
        <w:r w:rsidR="00503DF5" w:rsidRPr="009D5C74">
          <w:rPr>
            <w:rStyle w:val="Hyperlink"/>
            <w:b w:val="0"/>
          </w:rPr>
          <w:t>2.4.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Indicadores de controle da interface: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_Toc266097879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5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4A1A01DF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80" w:history="1">
        <w:r w:rsidR="00503DF5" w:rsidRPr="00BF23A2">
          <w:rPr>
            <w:rStyle w:val="Hyperlink"/>
            <w:noProof/>
          </w:rPr>
          <w:t>3.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Interfaces de saída (outbound interfaces)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_Toc266097880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6</w:t>
        </w:r>
        <w:r w:rsidR="00D720B1">
          <w:rPr>
            <w:noProof/>
            <w:webHidden/>
          </w:rPr>
          <w:fldChar w:fldCharType="end"/>
        </w:r>
      </w:hyperlink>
    </w:p>
    <w:p w14:paraId="62C6AA8A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1" w:history="1">
        <w:r w:rsidR="00503DF5" w:rsidRPr="009D5C74">
          <w:rPr>
            <w:rStyle w:val="Hyperlink"/>
            <w:b w:val="0"/>
          </w:rPr>
          <w:t>3.1.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Arquivos de saída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_Toc266097881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6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7A896ADD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2" w:history="1">
        <w:r w:rsidR="00503DF5" w:rsidRPr="009D5C74">
          <w:rPr>
            <w:rStyle w:val="Hyperlink"/>
            <w:b w:val="0"/>
          </w:rPr>
          <w:t>3.2.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Mapeamento de saída + regras de conversão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_Toc266097882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6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04D58E5C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3" w:history="1">
        <w:r w:rsidR="00503DF5" w:rsidRPr="009D5C74">
          <w:rPr>
            <w:rStyle w:val="Hyperlink"/>
            <w:b w:val="0"/>
          </w:rPr>
          <w:t>3.3.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Indicadores de controle da interface: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_Toc266097883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6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0FC30C75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84" w:history="1">
        <w:r w:rsidR="00503DF5" w:rsidRPr="00BF23A2">
          <w:rPr>
            <w:rStyle w:val="Hyperlink"/>
            <w:noProof/>
          </w:rPr>
          <w:t>4.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Relatórios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_Toc266097884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6</w:t>
        </w:r>
        <w:r w:rsidR="00D720B1">
          <w:rPr>
            <w:noProof/>
            <w:webHidden/>
          </w:rPr>
          <w:fldChar w:fldCharType="end"/>
        </w:r>
      </w:hyperlink>
    </w:p>
    <w:p w14:paraId="48C19E59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5" w:history="1">
        <w:r w:rsidR="00503DF5" w:rsidRPr="009D5C74">
          <w:rPr>
            <w:rStyle w:val="Hyperlink"/>
            <w:b w:val="0"/>
          </w:rPr>
          <w:t>4.1.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do layout da tela de seleção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_Toc266097885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6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46E49EDD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6" w:history="1">
        <w:r w:rsidR="00503DF5" w:rsidRPr="009D5C74">
          <w:rPr>
            <w:rStyle w:val="Hyperlink"/>
            <w:b w:val="0"/>
          </w:rPr>
          <w:t>4.2.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dos parâmetros de seleção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_Toc266097886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7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4BAF58A7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7" w:history="1">
        <w:r w:rsidR="00503DF5" w:rsidRPr="009D5C74">
          <w:rPr>
            <w:rStyle w:val="Hyperlink"/>
            <w:b w:val="0"/>
          </w:rPr>
          <w:t>4.3.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do layout do relatório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_Toc266097887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7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20E8ECBD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88" w:history="1">
        <w:r w:rsidR="00503DF5" w:rsidRPr="009D5C74">
          <w:rPr>
            <w:rStyle w:val="Hyperlink"/>
            <w:b w:val="0"/>
          </w:rPr>
          <w:t>4.4.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Indicadores de controle do relatório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_Toc266097888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7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22CEE1FC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89" w:history="1">
        <w:r w:rsidR="00503DF5" w:rsidRPr="00BF23A2">
          <w:rPr>
            <w:rStyle w:val="Hyperlink"/>
            <w:noProof/>
          </w:rPr>
          <w:t>5.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Programas “on-line”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_Toc266097889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8</w:t>
        </w:r>
        <w:r w:rsidR="00D720B1">
          <w:rPr>
            <w:noProof/>
            <w:webHidden/>
          </w:rPr>
          <w:fldChar w:fldCharType="end"/>
        </w:r>
      </w:hyperlink>
    </w:p>
    <w:p w14:paraId="75C0336C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0" w:history="1">
        <w:r w:rsidR="00503DF5" w:rsidRPr="009D5C74">
          <w:rPr>
            <w:rStyle w:val="Hyperlink"/>
            <w:b w:val="0"/>
          </w:rPr>
          <w:t>5.1.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do layout da telas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_Toc266097890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8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69819CE2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1" w:history="1">
        <w:r w:rsidR="00503DF5" w:rsidRPr="009D5C74">
          <w:rPr>
            <w:rStyle w:val="Hyperlink"/>
            <w:b w:val="0"/>
          </w:rPr>
          <w:t>5.2.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das consistência a efetuar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_Toc266097891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8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2C6C849C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2" w:history="1">
        <w:r w:rsidR="00503DF5" w:rsidRPr="009D5C74">
          <w:rPr>
            <w:rStyle w:val="Hyperlink"/>
            <w:b w:val="0"/>
          </w:rPr>
          <w:t>5.3.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Definição das funcionalidades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_Toc266097892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5A282DD6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93" w:history="1">
        <w:r w:rsidR="00503DF5" w:rsidRPr="00BF23A2">
          <w:rPr>
            <w:rStyle w:val="Hyperlink"/>
            <w:noProof/>
          </w:rPr>
          <w:t>6.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Formulários / SAPSCRIPT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_Toc266097893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9</w:t>
        </w:r>
        <w:r w:rsidR="00D720B1">
          <w:rPr>
            <w:noProof/>
            <w:webHidden/>
          </w:rPr>
          <w:fldChar w:fldCharType="end"/>
        </w:r>
      </w:hyperlink>
    </w:p>
    <w:p w14:paraId="52734A6D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4" w:history="1">
        <w:r w:rsidR="00503DF5" w:rsidRPr="009D5C74">
          <w:rPr>
            <w:rStyle w:val="Hyperlink"/>
            <w:b w:val="0"/>
          </w:rPr>
          <w:t>6.1.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Programa extrator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_Toc266097894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2BFB0FB7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5" w:history="1">
        <w:r w:rsidR="00503DF5" w:rsidRPr="009D5C74">
          <w:rPr>
            <w:rStyle w:val="Hyperlink"/>
            <w:b w:val="0"/>
          </w:rPr>
          <w:t>6.2.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Desenho do formulário desejado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_Toc266097895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5996AA55" w14:textId="77777777" w:rsidR="00503DF5" w:rsidRDefault="00000000" w:rsidP="00503DF5">
      <w:pPr>
        <w:pStyle w:val="Sumrio2"/>
        <w:rPr>
          <w:b w:val="0"/>
        </w:rPr>
      </w:pPr>
      <w:hyperlink w:anchor="_Toc266097896" w:history="1">
        <w:r w:rsidR="00503DF5" w:rsidRPr="009D5C74">
          <w:rPr>
            <w:rStyle w:val="Hyperlink"/>
            <w:b w:val="0"/>
          </w:rPr>
          <w:t>6.3.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Modelo de formulário padrão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_Toc266097896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04116A54" w14:textId="77777777" w:rsidR="009D5C74" w:rsidRDefault="009D5C74" w:rsidP="009D5C74"/>
    <w:p w14:paraId="2B28DE20" w14:textId="77777777" w:rsidR="009D5C74" w:rsidRPr="009D5C74" w:rsidRDefault="009D5C74" w:rsidP="009D5C74"/>
    <w:p w14:paraId="59DE41A6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897" w:history="1">
        <w:r w:rsidR="00503DF5" w:rsidRPr="00BF23A2">
          <w:rPr>
            <w:rStyle w:val="Hyperlink"/>
            <w:noProof/>
          </w:rPr>
          <w:t>7.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Outros Desenvolvimentos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_Toc266097897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9</w:t>
        </w:r>
        <w:r w:rsidR="00D720B1">
          <w:rPr>
            <w:noProof/>
            <w:webHidden/>
          </w:rPr>
          <w:fldChar w:fldCharType="end"/>
        </w:r>
      </w:hyperlink>
    </w:p>
    <w:p w14:paraId="3E8956D8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8" w:history="1">
        <w:r w:rsidR="00503DF5" w:rsidRPr="009D5C74">
          <w:rPr>
            <w:rStyle w:val="Hyperlink"/>
            <w:b w:val="0"/>
          </w:rPr>
          <w:t>7.1.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Implementação de ampliações SAP (“enhancements”)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_Toc266097898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35D578A2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899" w:history="1">
        <w:r w:rsidR="00503DF5" w:rsidRPr="009D5C74">
          <w:rPr>
            <w:rStyle w:val="Hyperlink"/>
            <w:b w:val="0"/>
          </w:rPr>
          <w:t>7.2.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Modificação de objeto standard SAP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_Toc266097899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9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5981A25C" w14:textId="77777777" w:rsidR="00503DF5" w:rsidRDefault="00000000">
      <w:pPr>
        <w:pStyle w:val="Sumrio1"/>
        <w:rPr>
          <w:rFonts w:cs="Times New Roman"/>
          <w:b w:val="0"/>
          <w:i w:val="0"/>
          <w:noProof/>
          <w:sz w:val="22"/>
          <w:szCs w:val="22"/>
        </w:rPr>
      </w:pPr>
      <w:hyperlink w:anchor="_Toc266097900" w:history="1">
        <w:r w:rsidR="00503DF5" w:rsidRPr="00BF23A2">
          <w:rPr>
            <w:rStyle w:val="Hyperlink"/>
            <w:noProof/>
          </w:rPr>
          <w:t>8.</w:t>
        </w:r>
        <w:r w:rsidR="00503DF5">
          <w:rPr>
            <w:rFonts w:cs="Times New Roman"/>
            <w:b w:val="0"/>
            <w:i w:val="0"/>
            <w:noProof/>
            <w:sz w:val="22"/>
            <w:szCs w:val="22"/>
          </w:rPr>
          <w:tab/>
        </w:r>
        <w:r w:rsidR="00503DF5" w:rsidRPr="00BF23A2">
          <w:rPr>
            <w:rStyle w:val="Hyperlink"/>
            <w:noProof/>
          </w:rPr>
          <w:t>Unidade de Testes</w:t>
        </w:r>
        <w:r w:rsidR="00503DF5">
          <w:rPr>
            <w:noProof/>
            <w:webHidden/>
          </w:rPr>
          <w:tab/>
        </w:r>
        <w:r w:rsidR="00D720B1">
          <w:rPr>
            <w:noProof/>
            <w:webHidden/>
          </w:rPr>
          <w:fldChar w:fldCharType="begin"/>
        </w:r>
        <w:r w:rsidR="00503DF5">
          <w:rPr>
            <w:noProof/>
            <w:webHidden/>
          </w:rPr>
          <w:instrText xml:space="preserve"> PAGEREF _Toc266097900 \h </w:instrText>
        </w:r>
        <w:r w:rsidR="00D720B1">
          <w:rPr>
            <w:noProof/>
            <w:webHidden/>
          </w:rPr>
        </w:r>
        <w:r w:rsidR="00D720B1">
          <w:rPr>
            <w:noProof/>
            <w:webHidden/>
          </w:rPr>
          <w:fldChar w:fldCharType="separate"/>
        </w:r>
        <w:r w:rsidR="00AD2DF8">
          <w:rPr>
            <w:noProof/>
            <w:webHidden/>
          </w:rPr>
          <w:t>10</w:t>
        </w:r>
        <w:r w:rsidR="00D720B1">
          <w:rPr>
            <w:noProof/>
            <w:webHidden/>
          </w:rPr>
          <w:fldChar w:fldCharType="end"/>
        </w:r>
      </w:hyperlink>
    </w:p>
    <w:p w14:paraId="5D3E9683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901" w:history="1">
        <w:r w:rsidR="00503DF5" w:rsidRPr="009D5C74">
          <w:rPr>
            <w:rStyle w:val="Hyperlink"/>
            <w:b w:val="0"/>
          </w:rPr>
          <w:t>8.1.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Descrição funcional do procedimento de testes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_Toc266097901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10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4520F96E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902" w:history="1">
        <w:r w:rsidR="00503DF5" w:rsidRPr="009D5C74">
          <w:rPr>
            <w:rStyle w:val="Hyperlink"/>
            <w:b w:val="0"/>
          </w:rPr>
          <w:t>8.2.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Descrição funcional dos resultados esperados após o teste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_Toc266097902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10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1D0DC2A3" w14:textId="77777777" w:rsidR="00503DF5" w:rsidRPr="009D5C74" w:rsidRDefault="00000000" w:rsidP="00503DF5">
      <w:pPr>
        <w:pStyle w:val="Sumrio2"/>
        <w:rPr>
          <w:rFonts w:cs="Times New Roman"/>
          <w:b w:val="0"/>
        </w:rPr>
      </w:pPr>
      <w:hyperlink w:anchor="_Toc266097903" w:history="1">
        <w:r w:rsidR="00503DF5" w:rsidRPr="009D5C74">
          <w:rPr>
            <w:rStyle w:val="Hyperlink"/>
            <w:b w:val="0"/>
          </w:rPr>
          <w:t>8.3.</w:t>
        </w:r>
        <w:r w:rsidR="00503DF5" w:rsidRPr="009D5C74">
          <w:rPr>
            <w:rFonts w:cs="Times New Roman"/>
            <w:b w:val="0"/>
          </w:rPr>
          <w:tab/>
        </w:r>
        <w:r w:rsidR="00503DF5" w:rsidRPr="009D5C74">
          <w:rPr>
            <w:rStyle w:val="Hyperlink"/>
            <w:b w:val="0"/>
          </w:rPr>
          <w:t>Material adicional para os testes</w:t>
        </w:r>
        <w:r w:rsidR="00503DF5" w:rsidRPr="009D5C74">
          <w:rPr>
            <w:b w:val="0"/>
            <w:webHidden/>
          </w:rPr>
          <w:tab/>
        </w:r>
        <w:r w:rsidR="00D720B1" w:rsidRPr="009D5C74">
          <w:rPr>
            <w:b w:val="0"/>
            <w:webHidden/>
          </w:rPr>
          <w:fldChar w:fldCharType="begin"/>
        </w:r>
        <w:r w:rsidR="00503DF5" w:rsidRPr="009D5C74">
          <w:rPr>
            <w:b w:val="0"/>
            <w:webHidden/>
          </w:rPr>
          <w:instrText xml:space="preserve"> PAGEREF _Toc266097903 \h </w:instrText>
        </w:r>
        <w:r w:rsidR="00D720B1" w:rsidRPr="009D5C74">
          <w:rPr>
            <w:b w:val="0"/>
            <w:webHidden/>
          </w:rPr>
        </w:r>
        <w:r w:rsidR="00D720B1" w:rsidRPr="009D5C74">
          <w:rPr>
            <w:b w:val="0"/>
            <w:webHidden/>
          </w:rPr>
          <w:fldChar w:fldCharType="separate"/>
        </w:r>
        <w:r w:rsidR="00AD2DF8" w:rsidRPr="009D5C74">
          <w:rPr>
            <w:b w:val="0"/>
            <w:webHidden/>
          </w:rPr>
          <w:t>10</w:t>
        </w:r>
        <w:r w:rsidR="00D720B1" w:rsidRPr="009D5C74">
          <w:rPr>
            <w:b w:val="0"/>
            <w:webHidden/>
          </w:rPr>
          <w:fldChar w:fldCharType="end"/>
        </w:r>
      </w:hyperlink>
    </w:p>
    <w:p w14:paraId="33F09A3E" w14:textId="77777777" w:rsidR="00D83601" w:rsidRPr="00A01FFD" w:rsidRDefault="00D720B1" w:rsidP="00503DF5">
      <w:pPr>
        <w:pStyle w:val="Sumrio1"/>
      </w:pPr>
      <w:r w:rsidRPr="00503DF5">
        <w:fldChar w:fldCharType="end"/>
      </w: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3"/>
        <w:gridCol w:w="7306"/>
      </w:tblGrid>
      <w:tr w:rsidR="000A7BD4" w:rsidRPr="000A7BD4" w14:paraId="0AD3A7D8" w14:textId="77777777" w:rsidTr="000A7BD4">
        <w:tc>
          <w:tcPr>
            <w:tcW w:w="2333" w:type="dxa"/>
          </w:tcPr>
          <w:p w14:paraId="305A0AC0" w14:textId="77777777" w:rsidR="000A7BD4" w:rsidRPr="000A7BD4" w:rsidRDefault="000A7BD4" w:rsidP="00160509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Controle de Template</w:t>
            </w:r>
          </w:p>
        </w:tc>
        <w:tc>
          <w:tcPr>
            <w:tcW w:w="7306" w:type="dxa"/>
          </w:tcPr>
          <w:p w14:paraId="095B3382" w14:textId="55F00DD0" w:rsidR="000A7BD4" w:rsidRPr="000A7BD4" w:rsidRDefault="00840AC3" w:rsidP="00160509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Modelo</w:t>
            </w:r>
            <w:r w:rsidR="00232574">
              <w:rPr>
                <w:noProof/>
                <w:lang w:eastAsia="ar-SA"/>
              </w:rPr>
              <w:t>_EF_V3</w:t>
            </w:r>
            <w:r w:rsidR="000A7BD4" w:rsidRPr="000A7BD4">
              <w:rPr>
                <w:noProof/>
                <w:lang w:eastAsia="ar-SA"/>
              </w:rPr>
              <w:t>.doc</w:t>
            </w:r>
            <w:r w:rsidR="00232574">
              <w:rPr>
                <w:noProof/>
                <w:lang w:eastAsia="ar-SA"/>
              </w:rPr>
              <w:t>x</w:t>
            </w:r>
          </w:p>
        </w:tc>
      </w:tr>
      <w:tr w:rsidR="000A7BD4" w:rsidRPr="000A7BD4" w14:paraId="437A729B" w14:textId="77777777" w:rsidTr="000A7BD4">
        <w:tc>
          <w:tcPr>
            <w:tcW w:w="2333" w:type="dxa"/>
          </w:tcPr>
          <w:p w14:paraId="74DAC3FC" w14:textId="77777777" w:rsidR="000A7BD4" w:rsidRPr="000A7BD4" w:rsidRDefault="000A7BD4" w:rsidP="00160509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Caminho:</w:t>
            </w:r>
          </w:p>
        </w:tc>
        <w:tc>
          <w:tcPr>
            <w:tcW w:w="7306" w:type="dxa"/>
          </w:tcPr>
          <w:p w14:paraId="079D956F" w14:textId="6D23E766" w:rsidR="000A7BD4" w:rsidRPr="000A7BD4" w:rsidRDefault="005E1ADE" w:rsidP="00160509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Portal Verus &gt; Metodologia AMS</w:t>
            </w:r>
          </w:p>
        </w:tc>
      </w:tr>
      <w:tr w:rsidR="000A7BD4" w:rsidRPr="000A7BD4" w14:paraId="22A72A40" w14:textId="77777777" w:rsidTr="000A7BD4">
        <w:tc>
          <w:tcPr>
            <w:tcW w:w="2333" w:type="dxa"/>
          </w:tcPr>
          <w:p w14:paraId="4B8B6F63" w14:textId="77777777" w:rsidR="000A7BD4" w:rsidRPr="000A7BD4" w:rsidRDefault="000A7BD4" w:rsidP="00160509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Autor:</w:t>
            </w:r>
          </w:p>
        </w:tc>
        <w:tc>
          <w:tcPr>
            <w:tcW w:w="7306" w:type="dxa"/>
          </w:tcPr>
          <w:p w14:paraId="3F3D02F4" w14:textId="6E73BDBF" w:rsidR="000A7BD4" w:rsidRPr="000A7BD4" w:rsidRDefault="00406B0D" w:rsidP="00160509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Priscila Rando</w:t>
            </w:r>
          </w:p>
        </w:tc>
      </w:tr>
      <w:tr w:rsidR="000A7BD4" w:rsidRPr="000A7BD4" w14:paraId="6B46299E" w14:textId="77777777" w:rsidTr="000A7BD4">
        <w:tc>
          <w:tcPr>
            <w:tcW w:w="2333" w:type="dxa"/>
          </w:tcPr>
          <w:p w14:paraId="020CAA67" w14:textId="77777777" w:rsidR="000A7BD4" w:rsidRPr="000A7BD4" w:rsidRDefault="000A7BD4" w:rsidP="00160509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Data:</w:t>
            </w:r>
          </w:p>
        </w:tc>
        <w:tc>
          <w:tcPr>
            <w:tcW w:w="7306" w:type="dxa"/>
          </w:tcPr>
          <w:p w14:paraId="3AF1DA08" w14:textId="1799D4F6" w:rsidR="000A7BD4" w:rsidRPr="000A7BD4" w:rsidRDefault="00406B0D" w:rsidP="00160509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28/03/2024</w:t>
            </w:r>
          </w:p>
        </w:tc>
      </w:tr>
    </w:tbl>
    <w:p w14:paraId="2CEC9B97" w14:textId="77777777" w:rsidR="000A7BD4" w:rsidRPr="000A7BD4" w:rsidRDefault="000A7BD4" w:rsidP="00160509"/>
    <w:p w14:paraId="0C19B398" w14:textId="77777777" w:rsidR="000A7BD4" w:rsidRPr="000A7BD4" w:rsidRDefault="000A7BD4" w:rsidP="00160509">
      <w:pPr>
        <w:sectPr w:rsidR="000A7BD4" w:rsidRPr="000A7BD4" w:rsidSect="002C7E60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510B897C" w14:textId="77777777" w:rsidR="004F3C83" w:rsidRPr="000E0191" w:rsidRDefault="00210797" w:rsidP="00AD2DF8">
      <w:pPr>
        <w:pStyle w:val="Ttulo10"/>
        <w:numPr>
          <w:ilvl w:val="0"/>
          <w:numId w:val="0"/>
        </w:numPr>
      </w:pPr>
      <w:bookmarkStart w:id="2" w:name="_Toc266096961"/>
      <w:bookmarkStart w:id="3" w:name="_Toc266097868"/>
      <w:r>
        <w:lastRenderedPageBreak/>
        <w:t xml:space="preserve">1. </w:t>
      </w:r>
      <w:r w:rsidR="00AB1C99" w:rsidRPr="000E0191">
        <w:t>De</w:t>
      </w:r>
      <w:r w:rsidR="00840AC3" w:rsidRPr="000E0191">
        <w:t>talhamento da Especificação Funcional</w:t>
      </w:r>
      <w:bookmarkEnd w:id="1"/>
      <w:bookmarkEnd w:id="2"/>
      <w:bookmarkEnd w:id="3"/>
    </w:p>
    <w:p w14:paraId="42A64DE3" w14:textId="77777777" w:rsidR="00840AC3" w:rsidRPr="00160509" w:rsidRDefault="00840AC3" w:rsidP="005F4CCC">
      <w:pPr>
        <w:pStyle w:val="Ttulo2"/>
      </w:pPr>
      <w:bookmarkStart w:id="4" w:name="_Toc266096962"/>
      <w:bookmarkStart w:id="5" w:name="_Toc266097869"/>
      <w:r w:rsidRPr="00160509">
        <w:t>Processos relacionados (transação no sistema R/3)</w:t>
      </w:r>
      <w:bookmarkEnd w:id="4"/>
      <w:bookmarkEnd w:id="5"/>
    </w:p>
    <w:p w14:paraId="0106D044" w14:textId="77777777" w:rsidR="00840AC3" w:rsidRPr="00160509" w:rsidRDefault="00840AC3" w:rsidP="00160509"/>
    <w:p w14:paraId="7D706929" w14:textId="77777777" w:rsidR="00160509" w:rsidRDefault="00160509" w:rsidP="00160509"/>
    <w:p w14:paraId="5C7F4D65" w14:textId="77777777" w:rsidR="00840AC3" w:rsidRDefault="00840AC3" w:rsidP="005F4CCC">
      <w:pPr>
        <w:pStyle w:val="Ttulo2"/>
      </w:pPr>
      <w:bookmarkStart w:id="6" w:name="_Toc132535947"/>
      <w:bookmarkStart w:id="7" w:name="_Toc266097871"/>
      <w:r>
        <w:t>Descrição</w:t>
      </w:r>
      <w:bookmarkEnd w:id="6"/>
      <w:bookmarkEnd w:id="7"/>
      <w:r>
        <w:t xml:space="preserve"> </w:t>
      </w:r>
    </w:p>
    <w:p w14:paraId="1AC8F8AE" w14:textId="77777777" w:rsidR="00840AC3" w:rsidRDefault="00840AC3" w:rsidP="00160509"/>
    <w:p w14:paraId="2AF8EEA6" w14:textId="77777777" w:rsidR="00840AC3" w:rsidRDefault="00840AC3" w:rsidP="00160509"/>
    <w:p w14:paraId="2AE81C11" w14:textId="77777777" w:rsidR="00840AC3" w:rsidRDefault="00840AC3" w:rsidP="005F4CCC">
      <w:pPr>
        <w:pStyle w:val="Ttulo2"/>
      </w:pPr>
      <w:bookmarkStart w:id="8" w:name="_Toc132535948"/>
      <w:bookmarkStart w:id="9" w:name="_Toc266097872"/>
      <w:r>
        <w:t>Regras de negócio</w:t>
      </w:r>
      <w:bookmarkEnd w:id="8"/>
      <w:bookmarkEnd w:id="9"/>
    </w:p>
    <w:p w14:paraId="25896FC6" w14:textId="77777777" w:rsidR="00840AC3" w:rsidRDefault="00840AC3" w:rsidP="00160509"/>
    <w:p w14:paraId="2491D03B" w14:textId="77777777" w:rsidR="00160509" w:rsidRDefault="00160509" w:rsidP="00160509"/>
    <w:p w14:paraId="08EE1DFC" w14:textId="77777777" w:rsidR="00840AC3" w:rsidRDefault="00840AC3" w:rsidP="005F4CCC">
      <w:pPr>
        <w:pStyle w:val="Ttulo2"/>
      </w:pPr>
      <w:bookmarkStart w:id="10" w:name="_Toc132535949"/>
      <w:bookmarkStart w:id="11" w:name="_Toc266097873"/>
      <w:r>
        <w:t xml:space="preserve">Novo </w:t>
      </w:r>
      <w:r w:rsidR="009D13C2">
        <w:t>o</w:t>
      </w:r>
      <w:r>
        <w:t>bjetos</w:t>
      </w:r>
      <w:bookmarkEnd w:id="10"/>
      <w:bookmarkEnd w:id="11"/>
    </w:p>
    <w:p w14:paraId="32010904" w14:textId="77777777" w:rsidR="00840AC3" w:rsidRDefault="00840AC3" w:rsidP="00160509"/>
    <w:p w14:paraId="6CC3A854" w14:textId="77777777" w:rsidR="00160509" w:rsidRDefault="00160509" w:rsidP="00160509"/>
    <w:p w14:paraId="291DA277" w14:textId="77777777" w:rsidR="00840AC3" w:rsidRDefault="00840AC3" w:rsidP="005F4CCC">
      <w:pPr>
        <w:pStyle w:val="Ttulo2"/>
      </w:pPr>
      <w:bookmarkStart w:id="12" w:name="_Toc132535950"/>
      <w:bookmarkStart w:id="13" w:name="_Toc266097874"/>
      <w:r>
        <w:t>Material adicional</w:t>
      </w:r>
      <w:bookmarkEnd w:id="12"/>
      <w:bookmarkEnd w:id="13"/>
    </w:p>
    <w:p w14:paraId="70EE841F" w14:textId="77777777" w:rsidR="00840AC3" w:rsidRDefault="00840AC3" w:rsidP="00160509"/>
    <w:p w14:paraId="094F91C0" w14:textId="77777777" w:rsidR="00840AC3" w:rsidRDefault="00840AC3" w:rsidP="00160509"/>
    <w:p w14:paraId="4C972939" w14:textId="77777777" w:rsidR="00840AC3" w:rsidRPr="00160509" w:rsidRDefault="00840AC3" w:rsidP="00160509">
      <w:pPr>
        <w:rPr>
          <w:b/>
          <w:color w:val="FF0000"/>
        </w:rPr>
      </w:pPr>
      <w:r w:rsidRPr="00160509">
        <w:rPr>
          <w:b/>
          <w:color w:val="FF0000"/>
        </w:rPr>
        <w:t xml:space="preserve">** </w:t>
      </w:r>
      <w:r w:rsidR="00160509">
        <w:rPr>
          <w:b/>
          <w:color w:val="FF0000"/>
        </w:rPr>
        <w:t>==========</w:t>
      </w:r>
      <w:r w:rsidRPr="00160509">
        <w:rPr>
          <w:b/>
          <w:color w:val="FF0000"/>
        </w:rPr>
        <w:t>=====================================================**</w:t>
      </w:r>
    </w:p>
    <w:p w14:paraId="5E154B91" w14:textId="77777777" w:rsidR="00840AC3" w:rsidRPr="00160509" w:rsidRDefault="00840AC3" w:rsidP="00160509">
      <w:pPr>
        <w:rPr>
          <w:b/>
          <w:color w:val="FF0000"/>
        </w:rPr>
      </w:pPr>
      <w:r w:rsidRPr="00160509">
        <w:rPr>
          <w:b/>
          <w:color w:val="FF0000"/>
        </w:rPr>
        <w:t xml:space="preserve">   TRATAR OS TÓPICOS  3  A  8  DE ACORDO COM AS CARACTERÍSTICAS DA</w:t>
      </w:r>
    </w:p>
    <w:p w14:paraId="7200EE09" w14:textId="77777777" w:rsidR="00840AC3" w:rsidRPr="00160509" w:rsidRDefault="00840AC3" w:rsidP="00160509">
      <w:pPr>
        <w:rPr>
          <w:b/>
          <w:color w:val="FF0000"/>
        </w:rPr>
      </w:pPr>
      <w:r w:rsidRPr="00160509">
        <w:rPr>
          <w:b/>
          <w:color w:val="FF0000"/>
        </w:rPr>
        <w:t xml:space="preserve">   SOLICITAÇÃO, OU SEJA, DEPENDENDO DA SOLICITAÇÃO OS TÓPICOS NÃO</w:t>
      </w:r>
    </w:p>
    <w:p w14:paraId="28B8D2D8" w14:textId="77777777" w:rsidR="00840AC3" w:rsidRPr="00160509" w:rsidRDefault="00840AC3" w:rsidP="00160509">
      <w:pPr>
        <w:rPr>
          <w:b/>
          <w:color w:val="FF0000"/>
        </w:rPr>
      </w:pPr>
      <w:r w:rsidRPr="00160509">
        <w:rPr>
          <w:b/>
          <w:color w:val="FF0000"/>
        </w:rPr>
        <w:t xml:space="preserve">   SERÃO OBRIGATÓRIOS.</w:t>
      </w:r>
    </w:p>
    <w:p w14:paraId="557D80CF" w14:textId="77777777" w:rsidR="00840AC3" w:rsidRPr="00160509" w:rsidRDefault="00840AC3" w:rsidP="00160509">
      <w:pPr>
        <w:rPr>
          <w:b/>
          <w:color w:val="FF0000"/>
        </w:rPr>
      </w:pPr>
      <w:r w:rsidRPr="00160509">
        <w:rPr>
          <w:b/>
          <w:color w:val="FF0000"/>
        </w:rPr>
        <w:t>** ==========</w:t>
      </w:r>
      <w:r w:rsidR="00160509">
        <w:rPr>
          <w:b/>
          <w:color w:val="FF0000"/>
        </w:rPr>
        <w:t>===========</w:t>
      </w:r>
      <w:r w:rsidRPr="00160509">
        <w:rPr>
          <w:b/>
          <w:color w:val="FF0000"/>
        </w:rPr>
        <w:t>==========================================**</w:t>
      </w:r>
    </w:p>
    <w:p w14:paraId="4AC364F5" w14:textId="77777777" w:rsidR="009D74AF" w:rsidRPr="00E97DA1" w:rsidRDefault="009D74AF" w:rsidP="00160509"/>
    <w:p w14:paraId="4504EA17" w14:textId="77777777" w:rsidR="00160509" w:rsidRPr="00CB5660" w:rsidRDefault="00210797" w:rsidP="00AD2DF8">
      <w:pPr>
        <w:pStyle w:val="Ttulo10"/>
        <w:numPr>
          <w:ilvl w:val="0"/>
          <w:numId w:val="0"/>
        </w:numPr>
      </w:pPr>
      <w:bookmarkStart w:id="14" w:name="_Toc132535951"/>
      <w:bookmarkStart w:id="15" w:name="_Toc266097875"/>
      <w:bookmarkStart w:id="16" w:name="_Toc203469564"/>
      <w:r>
        <w:t xml:space="preserve">2. </w:t>
      </w:r>
      <w:r w:rsidR="00160509" w:rsidRPr="00CB5660">
        <w:t>Conversões e interfaces de entrada (inbound interfaces)</w:t>
      </w:r>
      <w:bookmarkEnd w:id="14"/>
      <w:bookmarkEnd w:id="15"/>
      <w:r w:rsidR="00160509" w:rsidRPr="00CB5660">
        <w:t xml:space="preserve"> </w:t>
      </w:r>
    </w:p>
    <w:p w14:paraId="68953B16" w14:textId="77777777" w:rsidR="00160509" w:rsidRDefault="00AD2DF8" w:rsidP="00AD2DF8">
      <w:pPr>
        <w:pStyle w:val="Ttulo2"/>
        <w:numPr>
          <w:ilvl w:val="0"/>
          <w:numId w:val="0"/>
        </w:numPr>
        <w:ind w:left="360"/>
      </w:pPr>
      <w:bookmarkStart w:id="17" w:name="_Toc132535952"/>
      <w:bookmarkStart w:id="18" w:name="_Toc266097876"/>
      <w:r>
        <w:t xml:space="preserve">2.1. </w:t>
      </w:r>
      <w:r w:rsidR="00160509">
        <w:t>Arquivos de entrada</w:t>
      </w:r>
      <w:bookmarkEnd w:id="17"/>
      <w:bookmarkEnd w:id="18"/>
    </w:p>
    <w:p w14:paraId="4008A6D0" w14:textId="77777777" w:rsidR="00A26F01" w:rsidRDefault="001A7828" w:rsidP="00160509">
      <w:r>
        <w:t>Layout do arquivo de entrada:</w:t>
      </w:r>
    </w:p>
    <w:p w14:paraId="26F46204" w14:textId="77777777" w:rsidR="001A7828" w:rsidRDefault="001A7828" w:rsidP="00160509"/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5"/>
        <w:gridCol w:w="817"/>
        <w:gridCol w:w="3060"/>
        <w:gridCol w:w="2551"/>
        <w:gridCol w:w="2126"/>
      </w:tblGrid>
      <w:tr w:rsidR="001A7828" w:rsidRPr="000E0191" w14:paraId="26C43B6D" w14:textId="77777777" w:rsidTr="000E0191">
        <w:trPr>
          <w:trHeight w:val="230"/>
          <w:tblHeader/>
        </w:trPr>
        <w:tc>
          <w:tcPr>
            <w:tcW w:w="1085" w:type="dxa"/>
            <w:shd w:val="clear" w:color="auto" w:fill="31849B"/>
          </w:tcPr>
          <w:p w14:paraId="0860EEE0" w14:textId="77777777" w:rsidR="001A7828" w:rsidRPr="000E0191" w:rsidRDefault="001A7828" w:rsidP="001A7828">
            <w:pPr>
              <w:jc w:val="center"/>
              <w:rPr>
                <w:b/>
                <w:i/>
                <w:color w:val="FFFFFF"/>
              </w:rPr>
            </w:pPr>
            <w:r w:rsidRPr="000E0191">
              <w:rPr>
                <w:b/>
                <w:i/>
                <w:color w:val="FFFFFF"/>
              </w:rPr>
              <w:t>Coluna</w:t>
            </w:r>
          </w:p>
        </w:tc>
        <w:tc>
          <w:tcPr>
            <w:tcW w:w="817" w:type="dxa"/>
            <w:shd w:val="clear" w:color="auto" w:fill="31849B"/>
          </w:tcPr>
          <w:p w14:paraId="09B8BC6E" w14:textId="77777777" w:rsidR="001A7828" w:rsidRPr="000E0191" w:rsidRDefault="001A7828" w:rsidP="001A7828">
            <w:pPr>
              <w:jc w:val="center"/>
              <w:rPr>
                <w:b/>
                <w:i/>
                <w:color w:val="FFFFFF"/>
              </w:rPr>
            </w:pPr>
            <w:r w:rsidRPr="000E0191">
              <w:rPr>
                <w:b/>
                <w:i/>
                <w:color w:val="FFFFFF"/>
              </w:rPr>
              <w:t>Chave</w:t>
            </w:r>
          </w:p>
        </w:tc>
        <w:tc>
          <w:tcPr>
            <w:tcW w:w="3060" w:type="dxa"/>
            <w:shd w:val="clear" w:color="auto" w:fill="31849B"/>
          </w:tcPr>
          <w:p w14:paraId="0F216C28" w14:textId="77777777" w:rsidR="001A7828" w:rsidRPr="000E0191" w:rsidRDefault="001A7828" w:rsidP="001A7828">
            <w:pPr>
              <w:jc w:val="center"/>
              <w:rPr>
                <w:b/>
                <w:i/>
                <w:color w:val="FFFFFF"/>
              </w:rPr>
            </w:pPr>
            <w:r w:rsidRPr="000E0191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551" w:type="dxa"/>
            <w:shd w:val="clear" w:color="auto" w:fill="31849B"/>
          </w:tcPr>
          <w:p w14:paraId="103EE3BF" w14:textId="77777777" w:rsidR="001A7828" w:rsidRPr="000E0191" w:rsidRDefault="001A7828" w:rsidP="001A7828">
            <w:pPr>
              <w:jc w:val="center"/>
              <w:rPr>
                <w:b/>
                <w:i/>
                <w:color w:val="FFFFFF"/>
              </w:rPr>
            </w:pPr>
            <w:r w:rsidRPr="000E0191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126" w:type="dxa"/>
            <w:shd w:val="clear" w:color="auto" w:fill="31849B"/>
          </w:tcPr>
          <w:p w14:paraId="57B3C61D" w14:textId="77777777" w:rsidR="001A7828" w:rsidRPr="000E0191" w:rsidRDefault="001A7828" w:rsidP="001A7828">
            <w:pPr>
              <w:jc w:val="center"/>
              <w:rPr>
                <w:b/>
                <w:i/>
                <w:color w:val="FFFFFF"/>
              </w:rPr>
            </w:pPr>
            <w:r w:rsidRPr="000E0191">
              <w:rPr>
                <w:b/>
                <w:i/>
                <w:color w:val="FFFFFF"/>
              </w:rPr>
              <w:t>Verificação</w:t>
            </w:r>
          </w:p>
        </w:tc>
      </w:tr>
      <w:tr w:rsidR="001A7828" w:rsidRPr="00D5316E" w14:paraId="316B2961" w14:textId="77777777" w:rsidTr="000E0191">
        <w:trPr>
          <w:trHeight w:val="283"/>
        </w:trPr>
        <w:tc>
          <w:tcPr>
            <w:tcW w:w="1085" w:type="dxa"/>
            <w:shd w:val="clear" w:color="auto" w:fill="92CDDC"/>
          </w:tcPr>
          <w:p w14:paraId="512885DC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817" w:type="dxa"/>
            <w:shd w:val="clear" w:color="auto" w:fill="92CDDC"/>
          </w:tcPr>
          <w:p w14:paraId="1AA42AC8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3060" w:type="dxa"/>
            <w:shd w:val="clear" w:color="auto" w:fill="92CDDC"/>
          </w:tcPr>
          <w:p w14:paraId="2709F6AD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551" w:type="dxa"/>
            <w:shd w:val="clear" w:color="auto" w:fill="92CDDC"/>
          </w:tcPr>
          <w:p w14:paraId="44491148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126" w:type="dxa"/>
            <w:shd w:val="clear" w:color="auto" w:fill="92CDDC"/>
          </w:tcPr>
          <w:p w14:paraId="4228C71B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</w:tr>
      <w:tr w:rsidR="001A7828" w:rsidRPr="00D5316E" w14:paraId="0232D97A" w14:textId="77777777" w:rsidTr="004E5856">
        <w:trPr>
          <w:trHeight w:val="283"/>
        </w:trPr>
        <w:tc>
          <w:tcPr>
            <w:tcW w:w="1085" w:type="dxa"/>
            <w:shd w:val="clear" w:color="auto" w:fill="FFFFFF"/>
          </w:tcPr>
          <w:p w14:paraId="771F4E85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817" w:type="dxa"/>
            <w:shd w:val="clear" w:color="auto" w:fill="FFFFFF"/>
          </w:tcPr>
          <w:p w14:paraId="07142DD2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3060" w:type="dxa"/>
            <w:shd w:val="clear" w:color="auto" w:fill="FFFFFF"/>
          </w:tcPr>
          <w:p w14:paraId="2C2E7B2D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551" w:type="dxa"/>
            <w:shd w:val="clear" w:color="auto" w:fill="FFFFFF"/>
          </w:tcPr>
          <w:p w14:paraId="0E38356F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14:paraId="1D668CC3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</w:tr>
    </w:tbl>
    <w:p w14:paraId="73CDDF7B" w14:textId="77777777" w:rsidR="001A7828" w:rsidRDefault="001A7828" w:rsidP="00160509"/>
    <w:p w14:paraId="3C035A70" w14:textId="77777777" w:rsidR="001A7828" w:rsidRP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19" w:name="_Toc132535953"/>
      <w:bookmarkStart w:id="20" w:name="_Toc266097877"/>
      <w:r>
        <w:t xml:space="preserve">2.2. </w:t>
      </w:r>
      <w:r w:rsidR="001A7828" w:rsidRPr="005F4CCC">
        <w:t>Layout de tela para “batch-input” + mapeamento + regras de conversão</w:t>
      </w:r>
      <w:bookmarkEnd w:id="19"/>
      <w:bookmarkEnd w:id="20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6"/>
        <w:gridCol w:w="1105"/>
        <w:gridCol w:w="2934"/>
        <w:gridCol w:w="2470"/>
        <w:gridCol w:w="2054"/>
      </w:tblGrid>
      <w:tr w:rsidR="001A7828" w:rsidRPr="00793060" w14:paraId="024A2642" w14:textId="77777777" w:rsidTr="00793060">
        <w:trPr>
          <w:trHeight w:val="230"/>
          <w:tblHeader/>
        </w:trPr>
        <w:tc>
          <w:tcPr>
            <w:tcW w:w="1076" w:type="dxa"/>
            <w:shd w:val="clear" w:color="auto" w:fill="31849B"/>
          </w:tcPr>
          <w:p w14:paraId="67B142B1" w14:textId="77777777" w:rsidR="001A7828" w:rsidRPr="00793060" w:rsidRDefault="001A7828" w:rsidP="009A52D4">
            <w:pPr>
              <w:keepNext/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Campo</w:t>
            </w:r>
          </w:p>
        </w:tc>
        <w:tc>
          <w:tcPr>
            <w:tcW w:w="1105" w:type="dxa"/>
            <w:shd w:val="clear" w:color="auto" w:fill="31849B"/>
          </w:tcPr>
          <w:p w14:paraId="16586F7F" w14:textId="77777777" w:rsidR="001A7828" w:rsidRPr="00793060" w:rsidRDefault="001A7828" w:rsidP="009A52D4">
            <w:pPr>
              <w:keepNext/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Tamanho</w:t>
            </w:r>
          </w:p>
        </w:tc>
        <w:tc>
          <w:tcPr>
            <w:tcW w:w="2934" w:type="dxa"/>
            <w:shd w:val="clear" w:color="auto" w:fill="31849B"/>
          </w:tcPr>
          <w:p w14:paraId="59BA23E4" w14:textId="77777777" w:rsidR="001A7828" w:rsidRPr="00793060" w:rsidRDefault="001A7828" w:rsidP="009A52D4">
            <w:pPr>
              <w:keepNext/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470" w:type="dxa"/>
            <w:shd w:val="clear" w:color="auto" w:fill="31849B"/>
          </w:tcPr>
          <w:p w14:paraId="54FFC9FA" w14:textId="77777777" w:rsidR="001A7828" w:rsidRPr="00793060" w:rsidRDefault="001A7828" w:rsidP="009A52D4">
            <w:pPr>
              <w:keepNext/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054" w:type="dxa"/>
            <w:shd w:val="clear" w:color="auto" w:fill="31849B"/>
          </w:tcPr>
          <w:p w14:paraId="73F46817" w14:textId="77777777" w:rsidR="001A7828" w:rsidRPr="00793060" w:rsidRDefault="001A7828" w:rsidP="009A52D4">
            <w:pPr>
              <w:keepNext/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Exemplo</w:t>
            </w:r>
          </w:p>
        </w:tc>
      </w:tr>
      <w:tr w:rsidR="001A7828" w:rsidRPr="00D5316E" w14:paraId="41CB04CE" w14:textId="77777777" w:rsidTr="004E5856">
        <w:trPr>
          <w:trHeight w:val="283"/>
        </w:trPr>
        <w:tc>
          <w:tcPr>
            <w:tcW w:w="1076" w:type="dxa"/>
            <w:shd w:val="clear" w:color="auto" w:fill="auto"/>
          </w:tcPr>
          <w:p w14:paraId="71AA54AA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auto"/>
          </w:tcPr>
          <w:p w14:paraId="2E7F01C9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auto"/>
          </w:tcPr>
          <w:p w14:paraId="59744885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auto"/>
          </w:tcPr>
          <w:p w14:paraId="5D0F019D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14:paraId="23BDC212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</w:tr>
      <w:tr w:rsidR="001A7828" w:rsidRPr="00D5316E" w14:paraId="7FCD1E5D" w14:textId="77777777" w:rsidTr="004E5856">
        <w:trPr>
          <w:trHeight w:val="283"/>
        </w:trPr>
        <w:tc>
          <w:tcPr>
            <w:tcW w:w="1076" w:type="dxa"/>
            <w:shd w:val="clear" w:color="auto" w:fill="FFFFFF"/>
          </w:tcPr>
          <w:p w14:paraId="24842BA1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FFFFFF"/>
          </w:tcPr>
          <w:p w14:paraId="7D8A7C54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FFFFFF"/>
          </w:tcPr>
          <w:p w14:paraId="44D08F3D" w14:textId="77777777" w:rsidR="001A7828" w:rsidRPr="00D5316E" w:rsidRDefault="001A7828" w:rsidP="001A7828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FFFFFF"/>
          </w:tcPr>
          <w:p w14:paraId="1013E038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  <w:tc>
          <w:tcPr>
            <w:tcW w:w="2054" w:type="dxa"/>
            <w:shd w:val="clear" w:color="auto" w:fill="FFFFFF"/>
          </w:tcPr>
          <w:p w14:paraId="658D7BA4" w14:textId="77777777" w:rsidR="001A7828" w:rsidRPr="00D5316E" w:rsidRDefault="001A7828" w:rsidP="001A7828">
            <w:pPr>
              <w:pStyle w:val="exemplo"/>
              <w:rPr>
                <w:color w:val="auto"/>
              </w:rPr>
            </w:pPr>
          </w:p>
        </w:tc>
      </w:tr>
    </w:tbl>
    <w:p w14:paraId="7B12C32D" w14:textId="77777777" w:rsidR="00474D0C" w:rsidRDefault="00474D0C" w:rsidP="00160509"/>
    <w:p w14:paraId="19D69D0C" w14:textId="77777777" w:rsid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21" w:name="_Toc132535954"/>
      <w:bookmarkStart w:id="22" w:name="_Toc266097878"/>
      <w:r>
        <w:lastRenderedPageBreak/>
        <w:t xml:space="preserve">2.3. </w:t>
      </w:r>
      <w:r w:rsidR="005F4CCC">
        <w:t>Procedimentos em caso de erros na execução da interface</w:t>
      </w:r>
      <w:bookmarkEnd w:id="21"/>
      <w:bookmarkEnd w:id="22"/>
    </w:p>
    <w:p w14:paraId="59538709" w14:textId="77777777" w:rsidR="001A7828" w:rsidRDefault="001A7828" w:rsidP="00160509"/>
    <w:p w14:paraId="74704E84" w14:textId="77777777" w:rsidR="001A7828" w:rsidRDefault="001A7828" w:rsidP="00160509"/>
    <w:p w14:paraId="13810D86" w14:textId="77777777" w:rsidR="005F4CCC" w:rsidRP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23" w:name="_Toc132535955"/>
      <w:bookmarkStart w:id="24" w:name="_Toc266097879"/>
      <w:r>
        <w:t xml:space="preserve">2.4. </w:t>
      </w:r>
      <w:r w:rsidR="005F4CCC" w:rsidRPr="005F4CCC">
        <w:t>Indicadores de controle da interface:</w:t>
      </w:r>
      <w:bookmarkEnd w:id="23"/>
      <w:bookmarkEnd w:id="24"/>
      <w:r w:rsidR="005F4CCC" w:rsidRPr="005F4CCC">
        <w:t xml:space="preserve"> </w:t>
      </w:r>
    </w:p>
    <w:p w14:paraId="58F092FD" w14:textId="77777777" w:rsidR="005F4CCC" w:rsidRDefault="005F4CCC" w:rsidP="00160509"/>
    <w:p w14:paraId="2043CE6D" w14:textId="77777777" w:rsidR="001A7828" w:rsidRDefault="001A7828" w:rsidP="00160509"/>
    <w:p w14:paraId="6452EF42" w14:textId="77777777" w:rsidR="005F4CCC" w:rsidRPr="00CB5660" w:rsidRDefault="00210797" w:rsidP="00AD2DF8">
      <w:pPr>
        <w:pStyle w:val="Ttulo10"/>
        <w:numPr>
          <w:ilvl w:val="0"/>
          <w:numId w:val="0"/>
        </w:numPr>
      </w:pPr>
      <w:bookmarkStart w:id="25" w:name="_Toc132535956"/>
      <w:bookmarkStart w:id="26" w:name="_Toc266097880"/>
      <w:r>
        <w:t xml:space="preserve">3. </w:t>
      </w:r>
      <w:r w:rsidR="005F4CCC" w:rsidRPr="00CB5660">
        <w:t>Interfaces de saída (outbound interfaces)</w:t>
      </w:r>
      <w:bookmarkEnd w:id="25"/>
      <w:bookmarkEnd w:id="26"/>
      <w:r w:rsidR="005F4CCC" w:rsidRPr="00CB5660">
        <w:t xml:space="preserve"> </w:t>
      </w:r>
    </w:p>
    <w:p w14:paraId="5CB191A3" w14:textId="77777777" w:rsidR="005F4CCC" w:rsidRP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27" w:name="_Toc132535957"/>
      <w:bookmarkStart w:id="28" w:name="_Toc266097881"/>
      <w:r>
        <w:t xml:space="preserve">3.1. </w:t>
      </w:r>
      <w:r w:rsidR="005F4CCC" w:rsidRPr="005F4CCC">
        <w:t>Arquivos de saída</w:t>
      </w:r>
      <w:bookmarkEnd w:id="27"/>
      <w:bookmarkEnd w:id="28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5"/>
        <w:gridCol w:w="817"/>
        <w:gridCol w:w="3060"/>
        <w:gridCol w:w="2551"/>
        <w:gridCol w:w="2126"/>
      </w:tblGrid>
      <w:tr w:rsidR="005F4CCC" w:rsidRPr="00793060" w14:paraId="114D3E5C" w14:textId="77777777" w:rsidTr="00793060">
        <w:trPr>
          <w:trHeight w:val="230"/>
          <w:tblHeader/>
        </w:trPr>
        <w:tc>
          <w:tcPr>
            <w:tcW w:w="1085" w:type="dxa"/>
            <w:shd w:val="clear" w:color="auto" w:fill="31849B"/>
          </w:tcPr>
          <w:p w14:paraId="232D122D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Coluna</w:t>
            </w:r>
          </w:p>
        </w:tc>
        <w:tc>
          <w:tcPr>
            <w:tcW w:w="817" w:type="dxa"/>
            <w:shd w:val="clear" w:color="auto" w:fill="31849B"/>
          </w:tcPr>
          <w:p w14:paraId="131F1AC6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Chave</w:t>
            </w:r>
          </w:p>
        </w:tc>
        <w:tc>
          <w:tcPr>
            <w:tcW w:w="3060" w:type="dxa"/>
            <w:shd w:val="clear" w:color="auto" w:fill="31849B"/>
          </w:tcPr>
          <w:p w14:paraId="2B52C9EA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551" w:type="dxa"/>
            <w:shd w:val="clear" w:color="auto" w:fill="31849B"/>
          </w:tcPr>
          <w:p w14:paraId="2218E163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126" w:type="dxa"/>
            <w:shd w:val="clear" w:color="auto" w:fill="31849B"/>
          </w:tcPr>
          <w:p w14:paraId="2F8B6277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Verificação</w:t>
            </w:r>
          </w:p>
        </w:tc>
      </w:tr>
      <w:tr w:rsidR="005F4CCC" w:rsidRPr="00D5316E" w14:paraId="358074EB" w14:textId="77777777" w:rsidTr="00793060">
        <w:trPr>
          <w:trHeight w:val="283"/>
        </w:trPr>
        <w:tc>
          <w:tcPr>
            <w:tcW w:w="1085" w:type="dxa"/>
            <w:shd w:val="clear" w:color="auto" w:fill="92CDDC"/>
          </w:tcPr>
          <w:p w14:paraId="5B5DFBB4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817" w:type="dxa"/>
            <w:shd w:val="clear" w:color="auto" w:fill="92CDDC"/>
          </w:tcPr>
          <w:p w14:paraId="3F8E0FA4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3060" w:type="dxa"/>
            <w:shd w:val="clear" w:color="auto" w:fill="92CDDC"/>
          </w:tcPr>
          <w:p w14:paraId="47FAEBF5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551" w:type="dxa"/>
            <w:shd w:val="clear" w:color="auto" w:fill="92CDDC"/>
          </w:tcPr>
          <w:p w14:paraId="003AE6A2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126" w:type="dxa"/>
            <w:shd w:val="clear" w:color="auto" w:fill="92CDDC"/>
          </w:tcPr>
          <w:p w14:paraId="6EAE730C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  <w:tr w:rsidR="005F4CCC" w:rsidRPr="00D5316E" w14:paraId="715ADC51" w14:textId="77777777" w:rsidTr="004E5856">
        <w:trPr>
          <w:trHeight w:val="283"/>
        </w:trPr>
        <w:tc>
          <w:tcPr>
            <w:tcW w:w="1085" w:type="dxa"/>
            <w:shd w:val="clear" w:color="auto" w:fill="FFFFFF"/>
          </w:tcPr>
          <w:p w14:paraId="1C123044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817" w:type="dxa"/>
            <w:shd w:val="clear" w:color="auto" w:fill="FFFFFF"/>
          </w:tcPr>
          <w:p w14:paraId="00D272D4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3060" w:type="dxa"/>
            <w:shd w:val="clear" w:color="auto" w:fill="FFFFFF"/>
          </w:tcPr>
          <w:p w14:paraId="248BE57E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551" w:type="dxa"/>
            <w:shd w:val="clear" w:color="auto" w:fill="FFFFFF"/>
          </w:tcPr>
          <w:p w14:paraId="25EFC846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14:paraId="7AE2FEEE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</w:tbl>
    <w:p w14:paraId="45C30E94" w14:textId="77777777" w:rsidR="005F4CCC" w:rsidRDefault="005F4CCC" w:rsidP="00160509"/>
    <w:p w14:paraId="6713270B" w14:textId="77777777" w:rsidR="005F4CCC" w:rsidRP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29" w:name="_Toc266097882"/>
      <w:r>
        <w:t xml:space="preserve">3.2. </w:t>
      </w:r>
      <w:r w:rsidR="005F4CCC" w:rsidRPr="005F4CCC">
        <w:t>Mapeamento de saída + regras de conversão</w:t>
      </w:r>
      <w:bookmarkEnd w:id="29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6"/>
        <w:gridCol w:w="1105"/>
        <w:gridCol w:w="2934"/>
        <w:gridCol w:w="2470"/>
        <w:gridCol w:w="2054"/>
      </w:tblGrid>
      <w:tr w:rsidR="005F4CCC" w:rsidRPr="00793060" w14:paraId="3E7C6FD8" w14:textId="77777777" w:rsidTr="00793060">
        <w:trPr>
          <w:trHeight w:val="230"/>
          <w:tblHeader/>
        </w:trPr>
        <w:tc>
          <w:tcPr>
            <w:tcW w:w="1076" w:type="dxa"/>
            <w:shd w:val="clear" w:color="auto" w:fill="31849B"/>
          </w:tcPr>
          <w:p w14:paraId="64CDC4AF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Campo</w:t>
            </w:r>
          </w:p>
        </w:tc>
        <w:tc>
          <w:tcPr>
            <w:tcW w:w="1105" w:type="dxa"/>
            <w:shd w:val="clear" w:color="auto" w:fill="31849B"/>
          </w:tcPr>
          <w:p w14:paraId="44FF58CC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Tamanho</w:t>
            </w:r>
          </w:p>
        </w:tc>
        <w:tc>
          <w:tcPr>
            <w:tcW w:w="2934" w:type="dxa"/>
            <w:shd w:val="clear" w:color="auto" w:fill="31849B"/>
          </w:tcPr>
          <w:p w14:paraId="12FE612E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470" w:type="dxa"/>
            <w:shd w:val="clear" w:color="auto" w:fill="31849B"/>
          </w:tcPr>
          <w:p w14:paraId="43E2D7BC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054" w:type="dxa"/>
            <w:shd w:val="clear" w:color="auto" w:fill="31849B"/>
          </w:tcPr>
          <w:p w14:paraId="707B1FB6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Exemplo</w:t>
            </w:r>
          </w:p>
        </w:tc>
      </w:tr>
      <w:tr w:rsidR="005F4CCC" w:rsidRPr="00D5316E" w14:paraId="6449697B" w14:textId="77777777" w:rsidTr="004E5856">
        <w:trPr>
          <w:trHeight w:val="283"/>
        </w:trPr>
        <w:tc>
          <w:tcPr>
            <w:tcW w:w="1076" w:type="dxa"/>
            <w:shd w:val="clear" w:color="auto" w:fill="auto"/>
          </w:tcPr>
          <w:p w14:paraId="46DB8C82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auto"/>
          </w:tcPr>
          <w:p w14:paraId="6FAA254D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auto"/>
          </w:tcPr>
          <w:p w14:paraId="6D65DF26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auto"/>
          </w:tcPr>
          <w:p w14:paraId="782EAF76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14:paraId="320E290B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  <w:tr w:rsidR="005F4CCC" w:rsidRPr="00D5316E" w14:paraId="566C9AEC" w14:textId="77777777" w:rsidTr="004E5856">
        <w:trPr>
          <w:trHeight w:val="283"/>
        </w:trPr>
        <w:tc>
          <w:tcPr>
            <w:tcW w:w="1076" w:type="dxa"/>
            <w:shd w:val="clear" w:color="auto" w:fill="FFFFFF"/>
          </w:tcPr>
          <w:p w14:paraId="6F606F65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FFFFFF"/>
          </w:tcPr>
          <w:p w14:paraId="619E5C1E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FFFFFF"/>
          </w:tcPr>
          <w:p w14:paraId="1340D06E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FFFFFF"/>
          </w:tcPr>
          <w:p w14:paraId="3888C428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054" w:type="dxa"/>
            <w:shd w:val="clear" w:color="auto" w:fill="FFFFFF"/>
          </w:tcPr>
          <w:p w14:paraId="71DA1536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</w:tbl>
    <w:p w14:paraId="1F803590" w14:textId="77777777" w:rsidR="005F4CCC" w:rsidRDefault="005F4CCC" w:rsidP="00160509"/>
    <w:p w14:paraId="1493A963" w14:textId="77777777" w:rsidR="005F4CCC" w:rsidRP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30" w:name="_Toc132535959"/>
      <w:bookmarkStart w:id="31" w:name="_Toc266097883"/>
      <w:r>
        <w:t xml:space="preserve">3.3. </w:t>
      </w:r>
      <w:r w:rsidR="005F4CCC" w:rsidRPr="005F4CCC">
        <w:t>Indicadores de controle da interface:</w:t>
      </w:r>
      <w:bookmarkEnd w:id="30"/>
      <w:bookmarkEnd w:id="31"/>
      <w:r w:rsidR="005F4CCC" w:rsidRPr="005F4CCC">
        <w:t xml:space="preserve"> </w:t>
      </w:r>
    </w:p>
    <w:p w14:paraId="7FD5E6CB" w14:textId="77777777" w:rsidR="005F4CCC" w:rsidRDefault="005F4CCC" w:rsidP="00160509"/>
    <w:p w14:paraId="4C0403EA" w14:textId="77777777" w:rsidR="005F4CCC" w:rsidRDefault="005F4CCC" w:rsidP="00160509"/>
    <w:p w14:paraId="5116FFC0" w14:textId="77777777" w:rsidR="005F4CCC" w:rsidRPr="00A97503" w:rsidRDefault="00210797" w:rsidP="00AD2DF8">
      <w:pPr>
        <w:pStyle w:val="Ttulo10"/>
        <w:numPr>
          <w:ilvl w:val="0"/>
          <w:numId w:val="0"/>
        </w:numPr>
      </w:pPr>
      <w:bookmarkStart w:id="32" w:name="_Toc132535960"/>
      <w:bookmarkStart w:id="33" w:name="_Toc266097884"/>
      <w:r>
        <w:t xml:space="preserve">4. </w:t>
      </w:r>
      <w:r w:rsidR="005F4CCC" w:rsidRPr="00A97503">
        <w:t>Relatórios</w:t>
      </w:r>
      <w:bookmarkEnd w:id="32"/>
      <w:bookmarkEnd w:id="33"/>
    </w:p>
    <w:p w14:paraId="7A5E371F" w14:textId="77777777" w:rsid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34" w:name="_Toc132535961"/>
      <w:bookmarkStart w:id="35" w:name="_Toc266097885"/>
      <w:r>
        <w:t xml:space="preserve">4.1. </w:t>
      </w:r>
      <w:r w:rsidR="005F4CCC">
        <w:t>Definição do layout da tela de seleção</w:t>
      </w:r>
      <w:bookmarkEnd w:id="34"/>
      <w:bookmarkEnd w:id="35"/>
    </w:p>
    <w:p w14:paraId="0B75A051" w14:textId="77777777" w:rsidR="005F4CCC" w:rsidRPr="00D5316E" w:rsidRDefault="005F4CCC" w:rsidP="00793060">
      <w:pPr>
        <w:pBdr>
          <w:top w:val="single" w:sz="18" w:space="4" w:color="31849B"/>
          <w:left w:val="single" w:sz="18" w:space="4" w:color="31849B"/>
          <w:bottom w:val="single" w:sz="18" w:space="4" w:color="31849B"/>
          <w:right w:val="single" w:sz="18" w:space="8" w:color="31849B"/>
        </w:pBdr>
        <w:tabs>
          <w:tab w:val="left" w:pos="8364"/>
          <w:tab w:val="left" w:pos="8931"/>
          <w:tab w:val="left" w:pos="9072"/>
        </w:tabs>
        <w:ind w:left="142" w:right="168"/>
        <w:rPr>
          <w:b/>
        </w:rPr>
      </w:pPr>
      <w:r w:rsidRPr="00D5316E">
        <w:rPr>
          <w:b/>
        </w:rPr>
        <w:t>Arquivo de origem:</w:t>
      </w:r>
    </w:p>
    <w:p w14:paraId="3A94073D" w14:textId="77777777" w:rsidR="005F4CCC" w:rsidRPr="00793060" w:rsidRDefault="005F4CCC" w:rsidP="00793060">
      <w:pPr>
        <w:pBdr>
          <w:top w:val="single" w:sz="18" w:space="4" w:color="31849B"/>
          <w:left w:val="single" w:sz="18" w:space="4" w:color="31849B"/>
          <w:bottom w:val="single" w:sz="18" w:space="4" w:color="31849B"/>
          <w:right w:val="single" w:sz="18" w:space="8" w:color="31849B"/>
        </w:pBdr>
        <w:tabs>
          <w:tab w:val="left" w:pos="8364"/>
          <w:tab w:val="left" w:pos="8931"/>
          <w:tab w:val="left" w:pos="9072"/>
        </w:tabs>
        <w:ind w:left="142" w:right="168"/>
        <w:rPr>
          <w:b/>
        </w:rPr>
      </w:pPr>
    </w:p>
    <w:p w14:paraId="5BE67165" w14:textId="7121BE2E" w:rsidR="005F4CCC" w:rsidRPr="00793060" w:rsidRDefault="00B01995" w:rsidP="00793060">
      <w:pPr>
        <w:pBdr>
          <w:top w:val="single" w:sz="18" w:space="4" w:color="31849B"/>
          <w:left w:val="single" w:sz="18" w:space="4" w:color="31849B"/>
          <w:bottom w:val="single" w:sz="18" w:space="4" w:color="31849B"/>
          <w:right w:val="single" w:sz="18" w:space="8" w:color="31849B"/>
        </w:pBdr>
        <w:tabs>
          <w:tab w:val="left" w:pos="8364"/>
          <w:tab w:val="left" w:pos="8931"/>
          <w:tab w:val="left" w:pos="9072"/>
        </w:tabs>
        <w:ind w:left="142" w:right="168"/>
        <w:rPr>
          <w:b/>
        </w:rPr>
      </w:pPr>
      <w:r w:rsidRPr="00D720B1">
        <w:rPr>
          <w:b/>
          <w:noProof/>
          <w:bdr w:val="single" w:sz="8" w:space="0" w:color="31849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734EE" wp14:editId="4C26373B">
                <wp:simplePos x="0" y="0"/>
                <wp:positionH relativeFrom="column">
                  <wp:posOffset>5326380</wp:posOffset>
                </wp:positionH>
                <wp:positionV relativeFrom="paragraph">
                  <wp:posOffset>64770</wp:posOffset>
                </wp:positionV>
                <wp:extent cx="129540" cy="129540"/>
                <wp:effectExtent l="26670" t="12700" r="3429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D24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19.4pt;margin-top:5.1pt;width:10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2pLAIAAGsEAAAOAAAAZHJzL2Uyb0RvYy54bWysVNuO2yAQfa/Uf0C8N46tpN1YcVarbFNV&#10;2l6kbT+AAI5pgaFA4my/vgN2Um/7VtUPiGGGM2fmDF7fno0mJ+mDAtvQcjanRFoOQtlDQ79+2b26&#10;oSREZgXTYGVDn2Sgt5uXL9a9q2UFHWghPUEQG+reNbSL0dVFEXgnDQszcNKiswVvWETTHwrhWY/o&#10;RhfVfP666MEL54HLEPD0fnDSTcZvW8njp7YNMhLdUOQW8+rzuk9rsVmz+uCZ6xQfabB/YGGYspj0&#10;CnXPIiNHr/6CMop7CNDGGQdTQNsqLnMNWE05/6Oax445mWvB5gR3bVP4f7D84+nRffaJenAPwL8H&#10;YmHbMXuQd95D30kmMF2ZGlX0LtTXC8kIeJXs+w8gUFp2jJB7cG69SYBYHTnnVj9dWy3PkXA8LKvV&#10;coGCcHSN+5SB1ZfLzof4ToIhadNQAb3NhHIGdnoIMbdbEMtMSi6+lZS0RqN6J6bJco7fqO4kpprG&#10;VCkoF8bqEREJXBLnloBWYqe0zoY/7LfaE4Rv6C5/4+UwDdOW9A1dLatlpvrMF6YQieE1/7MwoyI+&#10;Cq1MQ2+uQaxOWry1Io9sZEoPe6Ss7ShO0iONfqj3IJ5QGw/DxOMLxU0H/iclPU57Q8OPI/OSEv3e&#10;or6rcpHUiNlYLN9UaPipZz/1MMsRqqGRkmG7jcOTOjqvDh1mKnPtFu5wJloVL8MzsBrJ4kRnxcfX&#10;l57M1M5Rv/8Rm18AAAD//wMAUEsDBBQABgAIAAAAIQA3jr673AAAAAkBAAAPAAAAZHJzL2Rvd25y&#10;ZXYueG1sTI/BTsMwEETvSPyDtUjcqN0EqjTEqapKcEVt8wFuvE0s4nUUu2369ywnuM1qRjNvq83s&#10;B3HFKbpAGpYLBQKpDdZRp6E5frwUIGIyZM0QCDXcMcKmfnyoTGnDjfZ4PaROcAnF0mjoUxpLKWPb&#10;ozdxEUYk9s5h8ibxOXXSTubG5X6QmVIr6Y0jXujNiLse2+/DxWtwzVHN+/X91Sw7lauv5pMml2n9&#10;/DRv30EknNNfGH7xGR1qZjqFC9koBg1FXjB6YkNlIDhQvK1ZnDTkagWyruT/D+ofAAAA//8DAFBL&#10;AQItABQABgAIAAAAIQC2gziS/gAAAOEBAAATAAAAAAAAAAAAAAAAAAAAAABbQ29udGVudF9UeXBl&#10;c10ueG1sUEsBAi0AFAAGAAgAAAAhADj9If/WAAAAlAEAAAsAAAAAAAAAAAAAAAAALwEAAF9yZWxz&#10;Ly5yZWxzUEsBAi0AFAAGAAgAAAAhAEEPLaksAgAAawQAAA4AAAAAAAAAAAAAAAAALgIAAGRycy9l&#10;Mm9Eb2MueG1sUEsBAi0AFAAGAAgAAAAhADeOvrvcAAAACQEAAA8AAAAAAAAAAAAAAAAAhgQAAGRy&#10;cy9kb3ducmV2LnhtbFBLBQYAAAAABAAEAPMAAACPBQAAAAA=&#10;"/>
            </w:pict>
          </mc:Fallback>
        </mc:AlternateContent>
      </w:r>
      <w:r w:rsidR="00793060">
        <w:rPr>
          <w:b/>
          <w:bdr w:val="single" w:sz="8" w:space="0" w:color="31849B"/>
        </w:rPr>
        <w:t>C:\arquivo_carga.xls</w:t>
      </w:r>
      <w:r w:rsidR="00793060">
        <w:rPr>
          <w:b/>
          <w:bdr w:val="single" w:sz="8" w:space="0" w:color="31849B"/>
        </w:rPr>
        <w:tab/>
      </w:r>
    </w:p>
    <w:p w14:paraId="32991F69" w14:textId="77777777" w:rsidR="005F4CCC" w:rsidRPr="00793060" w:rsidRDefault="005F4CCC" w:rsidP="00793060">
      <w:pPr>
        <w:pBdr>
          <w:top w:val="single" w:sz="18" w:space="4" w:color="31849B"/>
          <w:left w:val="single" w:sz="18" w:space="4" w:color="31849B"/>
          <w:bottom w:val="single" w:sz="18" w:space="4" w:color="31849B"/>
          <w:right w:val="single" w:sz="18" w:space="8" w:color="31849B"/>
        </w:pBdr>
        <w:tabs>
          <w:tab w:val="left" w:pos="8364"/>
          <w:tab w:val="left" w:pos="8931"/>
          <w:tab w:val="left" w:pos="9072"/>
        </w:tabs>
        <w:ind w:left="142" w:right="168"/>
        <w:rPr>
          <w:b/>
        </w:rPr>
      </w:pPr>
    </w:p>
    <w:p w14:paraId="3756D251" w14:textId="77777777" w:rsidR="005F4CCC" w:rsidRPr="00D5316E" w:rsidRDefault="005F4CCC" w:rsidP="00793060">
      <w:pPr>
        <w:pBdr>
          <w:top w:val="single" w:sz="18" w:space="4" w:color="31849B"/>
          <w:left w:val="single" w:sz="18" w:space="4" w:color="31849B"/>
          <w:bottom w:val="single" w:sz="18" w:space="4" w:color="31849B"/>
          <w:right w:val="single" w:sz="18" w:space="8" w:color="31849B"/>
        </w:pBdr>
        <w:tabs>
          <w:tab w:val="left" w:pos="8364"/>
          <w:tab w:val="left" w:pos="8931"/>
          <w:tab w:val="left" w:pos="9072"/>
        </w:tabs>
        <w:ind w:left="142" w:right="168"/>
        <w:rPr>
          <w:b/>
        </w:rPr>
      </w:pPr>
      <w:r w:rsidRPr="00D5316E">
        <w:rPr>
          <w:b/>
        </w:rPr>
        <w:t>[</w:t>
      </w:r>
      <w:r w:rsidRPr="00793060">
        <w:rPr>
          <w:b/>
        </w:rPr>
        <w:t>Ok</w:t>
      </w:r>
      <w:r w:rsidRPr="00D5316E">
        <w:rPr>
          <w:b/>
        </w:rPr>
        <w:t>] [voltar]</w:t>
      </w:r>
    </w:p>
    <w:p w14:paraId="18CF38BB" w14:textId="77777777" w:rsidR="005F4CCC" w:rsidRDefault="005F4CCC" w:rsidP="00160509"/>
    <w:p w14:paraId="60C02676" w14:textId="77777777" w:rsid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36" w:name="_Toc132535962"/>
      <w:bookmarkStart w:id="37" w:name="_Toc266097886"/>
      <w:r>
        <w:t xml:space="preserve">4.2. </w:t>
      </w:r>
      <w:r w:rsidR="005F4CCC">
        <w:t xml:space="preserve">Definição dos parâmetros de </w:t>
      </w:r>
      <w:r w:rsidR="005F4CCC" w:rsidRPr="005F4CCC">
        <w:t>seleção</w:t>
      </w:r>
      <w:bookmarkEnd w:id="36"/>
      <w:bookmarkEnd w:id="37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6"/>
        <w:gridCol w:w="1105"/>
        <w:gridCol w:w="2934"/>
        <w:gridCol w:w="2470"/>
        <w:gridCol w:w="2054"/>
      </w:tblGrid>
      <w:tr w:rsidR="005F4CCC" w:rsidRPr="00793060" w14:paraId="7E0DF6E6" w14:textId="77777777" w:rsidTr="004E5856">
        <w:trPr>
          <w:trHeight w:val="230"/>
          <w:tblHeader/>
        </w:trPr>
        <w:tc>
          <w:tcPr>
            <w:tcW w:w="1076" w:type="dxa"/>
            <w:shd w:val="clear" w:color="auto" w:fill="31849B"/>
          </w:tcPr>
          <w:p w14:paraId="4690767A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Campo</w:t>
            </w:r>
          </w:p>
        </w:tc>
        <w:tc>
          <w:tcPr>
            <w:tcW w:w="1105" w:type="dxa"/>
            <w:shd w:val="clear" w:color="auto" w:fill="31849B"/>
          </w:tcPr>
          <w:p w14:paraId="2F1DF898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Tamanho</w:t>
            </w:r>
          </w:p>
        </w:tc>
        <w:tc>
          <w:tcPr>
            <w:tcW w:w="2934" w:type="dxa"/>
            <w:shd w:val="clear" w:color="auto" w:fill="31849B"/>
          </w:tcPr>
          <w:p w14:paraId="2BD6A3A1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470" w:type="dxa"/>
            <w:shd w:val="clear" w:color="auto" w:fill="31849B"/>
          </w:tcPr>
          <w:p w14:paraId="64502B1B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054" w:type="dxa"/>
            <w:shd w:val="clear" w:color="auto" w:fill="31849B"/>
          </w:tcPr>
          <w:p w14:paraId="72929FEB" w14:textId="77777777" w:rsidR="005F4CCC" w:rsidRPr="00793060" w:rsidRDefault="005F4CCC" w:rsidP="005F4CCC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Exemplo</w:t>
            </w:r>
          </w:p>
        </w:tc>
      </w:tr>
      <w:tr w:rsidR="005F4CCC" w:rsidRPr="00D5316E" w14:paraId="34E7D66B" w14:textId="77777777" w:rsidTr="004E5856">
        <w:trPr>
          <w:trHeight w:val="283"/>
        </w:trPr>
        <w:tc>
          <w:tcPr>
            <w:tcW w:w="1076" w:type="dxa"/>
            <w:shd w:val="clear" w:color="auto" w:fill="auto"/>
          </w:tcPr>
          <w:p w14:paraId="78C5D18F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auto"/>
          </w:tcPr>
          <w:p w14:paraId="58054C77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auto"/>
          </w:tcPr>
          <w:p w14:paraId="5E535243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auto"/>
          </w:tcPr>
          <w:p w14:paraId="3D87B6CC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14:paraId="1A7C7D83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  <w:tr w:rsidR="005F4CCC" w:rsidRPr="00D5316E" w14:paraId="2D0F5A1B" w14:textId="77777777" w:rsidTr="004E5856">
        <w:trPr>
          <w:trHeight w:val="283"/>
        </w:trPr>
        <w:tc>
          <w:tcPr>
            <w:tcW w:w="1076" w:type="dxa"/>
            <w:shd w:val="clear" w:color="auto" w:fill="FFFFFF"/>
          </w:tcPr>
          <w:p w14:paraId="3D1999D1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FFFFFF"/>
          </w:tcPr>
          <w:p w14:paraId="1A2EC3B1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FFFFFF"/>
          </w:tcPr>
          <w:p w14:paraId="0F160BD6" w14:textId="77777777" w:rsidR="005F4CCC" w:rsidRPr="00D5316E" w:rsidRDefault="005F4CCC" w:rsidP="005F4CCC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FFFFFF"/>
          </w:tcPr>
          <w:p w14:paraId="5BD0BC80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  <w:tc>
          <w:tcPr>
            <w:tcW w:w="2054" w:type="dxa"/>
            <w:shd w:val="clear" w:color="auto" w:fill="FFFFFF"/>
          </w:tcPr>
          <w:p w14:paraId="71DC5755" w14:textId="77777777" w:rsidR="005F4CCC" w:rsidRPr="00D5316E" w:rsidRDefault="005F4CCC" w:rsidP="005F4CCC">
            <w:pPr>
              <w:pStyle w:val="exemplo"/>
              <w:rPr>
                <w:color w:val="auto"/>
              </w:rPr>
            </w:pPr>
          </w:p>
        </w:tc>
      </w:tr>
    </w:tbl>
    <w:p w14:paraId="41008BF6" w14:textId="77777777" w:rsidR="005F4CCC" w:rsidRDefault="005F4CCC" w:rsidP="00160509"/>
    <w:p w14:paraId="4D062127" w14:textId="77777777" w:rsidR="005F4CCC" w:rsidRDefault="00AD2DF8" w:rsidP="00AD2DF8">
      <w:pPr>
        <w:pStyle w:val="Ttulo2"/>
        <w:numPr>
          <w:ilvl w:val="0"/>
          <w:numId w:val="0"/>
        </w:numPr>
        <w:ind w:left="360"/>
      </w:pPr>
      <w:bookmarkStart w:id="38" w:name="_Toc132535963"/>
      <w:bookmarkStart w:id="39" w:name="_Toc266097887"/>
      <w:r>
        <w:lastRenderedPageBreak/>
        <w:t xml:space="preserve">4.3. </w:t>
      </w:r>
      <w:r w:rsidR="005F4CCC">
        <w:t xml:space="preserve">Definição do layout </w:t>
      </w:r>
      <w:r w:rsidR="005F4CCC" w:rsidRPr="005F4CCC">
        <w:t>do</w:t>
      </w:r>
      <w:r w:rsidR="005F4CCC">
        <w:t xml:space="preserve"> relatório</w:t>
      </w:r>
      <w:bookmarkEnd w:id="38"/>
      <w:bookmarkEnd w:id="39"/>
      <w:r w:rsidR="005F4CCC">
        <w:t xml:space="preserve"> </w:t>
      </w:r>
    </w:p>
    <w:p w14:paraId="7F32A543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3B6FE2">
        <w:rPr>
          <w:b/>
        </w:rPr>
        <w:t xml:space="preserve">Lista de documentos   </w:t>
      </w:r>
      <w:r w:rsidRPr="003B6FE2">
        <w:rPr>
          <w:b/>
        </w:rPr>
        <w:tab/>
      </w:r>
      <w:r w:rsidRPr="003B6FE2">
        <w:rPr>
          <w:b/>
        </w:rPr>
        <w:tab/>
      </w:r>
      <w:r w:rsidRPr="003B6FE2">
        <w:rPr>
          <w:b/>
        </w:rPr>
        <w:tab/>
        <w:t xml:space="preserve">                                                         1   </w:t>
      </w:r>
    </w:p>
    <w:p w14:paraId="54FB0236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</w:pPr>
    </w:p>
    <w:p w14:paraId="3C90A9A9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3B6FE2">
        <w:rPr>
          <w:b/>
        </w:rPr>
        <w:tab/>
        <w:t xml:space="preserve">Empr </w:t>
      </w:r>
      <w:r w:rsidRPr="003B6FE2">
        <w:rPr>
          <w:b/>
        </w:rPr>
        <w:tab/>
        <w:t xml:space="preserve">Nº_doc.... </w:t>
      </w:r>
      <w:r w:rsidRPr="003B6FE2">
        <w:rPr>
          <w:b/>
        </w:rPr>
        <w:tab/>
        <w:t xml:space="preserve">Ano  </w:t>
      </w:r>
      <w:r w:rsidRPr="003B6FE2">
        <w:rPr>
          <w:b/>
        </w:rPr>
        <w:tab/>
        <w:t xml:space="preserve">TD </w:t>
      </w:r>
      <w:r w:rsidRPr="003B6FE2">
        <w:rPr>
          <w:b/>
        </w:rPr>
        <w:tab/>
        <w:t xml:space="preserve">Data_doc </w:t>
      </w:r>
      <w:r w:rsidRPr="003B6FE2">
        <w:rPr>
          <w:b/>
        </w:rPr>
        <w:tab/>
        <w:t xml:space="preserve">Dta_lanç </w:t>
      </w:r>
      <w:r w:rsidRPr="003B6FE2">
        <w:rPr>
          <w:b/>
        </w:rPr>
        <w:tab/>
        <w:t xml:space="preserve">Moeda </w:t>
      </w:r>
      <w:r w:rsidRPr="003B6FE2">
        <w:rPr>
          <w:b/>
        </w:rPr>
        <w:tab/>
      </w:r>
    </w:p>
    <w:p w14:paraId="14C97C48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</w:p>
    <w:p w14:paraId="10B19F5D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-180"/>
          <w:tab w:val="left" w:pos="1170"/>
        </w:tabs>
        <w:ind w:left="360"/>
      </w:pPr>
      <w:r w:rsidRPr="003B6FE2">
        <w:t xml:space="preserve">  1000</w:t>
      </w:r>
      <w:r w:rsidRPr="003B6FE2">
        <w:tab/>
        <w:t xml:space="preserve">9000000000 </w:t>
      </w:r>
      <w:r w:rsidRPr="003B6FE2">
        <w:tab/>
        <w:t xml:space="preserve">1999 </w:t>
      </w:r>
      <w:r w:rsidRPr="003B6FE2">
        <w:tab/>
        <w:t xml:space="preserve">SA </w:t>
      </w:r>
      <w:r w:rsidRPr="003B6FE2">
        <w:tab/>
        <w:t xml:space="preserve">16.04.99 </w:t>
      </w:r>
      <w:r w:rsidRPr="003B6FE2">
        <w:tab/>
        <w:t xml:space="preserve">16.04.99 </w:t>
      </w:r>
      <w:r w:rsidRPr="003B6FE2">
        <w:tab/>
        <w:t xml:space="preserve">BRL </w:t>
      </w:r>
    </w:p>
    <w:p w14:paraId="093B7806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</w:pPr>
      <w:r w:rsidRPr="003B6FE2">
        <w:t xml:space="preserve">  1000 </w:t>
      </w:r>
      <w:r w:rsidRPr="003B6FE2">
        <w:tab/>
        <w:t xml:space="preserve">9000000001 </w:t>
      </w:r>
      <w:r w:rsidRPr="003B6FE2">
        <w:tab/>
        <w:t xml:space="preserve">1999 </w:t>
      </w:r>
      <w:r w:rsidRPr="003B6FE2">
        <w:tab/>
        <w:t>SA</w:t>
      </w:r>
      <w:r w:rsidRPr="003B6FE2">
        <w:tab/>
        <w:t xml:space="preserve">16.04.99 </w:t>
      </w:r>
      <w:r w:rsidRPr="003B6FE2">
        <w:tab/>
        <w:t xml:space="preserve">16.04.99 </w:t>
      </w:r>
      <w:r w:rsidRPr="003B6FE2">
        <w:tab/>
        <w:t xml:space="preserve">BRL </w:t>
      </w:r>
    </w:p>
    <w:p w14:paraId="49782B5C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</w:pPr>
      <w:r w:rsidRPr="003B6FE2">
        <w:t xml:space="preserve">  1000</w:t>
      </w:r>
      <w:r w:rsidRPr="003B6FE2">
        <w:tab/>
        <w:t xml:space="preserve">9000000002 </w:t>
      </w:r>
      <w:r w:rsidRPr="003B6FE2">
        <w:tab/>
        <w:t xml:space="preserve">1999 </w:t>
      </w:r>
      <w:r w:rsidRPr="003B6FE2">
        <w:tab/>
        <w:t xml:space="preserve">SA </w:t>
      </w:r>
      <w:r w:rsidRPr="003B6FE2">
        <w:tab/>
        <w:t xml:space="preserve">16.04.99 </w:t>
      </w:r>
      <w:r w:rsidRPr="003B6FE2">
        <w:tab/>
        <w:t xml:space="preserve">16.04.99 </w:t>
      </w:r>
      <w:r w:rsidRPr="003B6FE2">
        <w:tab/>
        <w:t xml:space="preserve">BRL </w:t>
      </w:r>
    </w:p>
    <w:p w14:paraId="22245692" w14:textId="77777777" w:rsidR="003B6FE2" w:rsidRPr="003B6FE2" w:rsidRDefault="003B6FE2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</w:pPr>
      <w:r w:rsidRPr="003B6FE2">
        <w:t xml:space="preserve">  1000 </w:t>
      </w:r>
      <w:r w:rsidRPr="003B6FE2">
        <w:tab/>
        <w:t xml:space="preserve">9000000003 </w:t>
      </w:r>
      <w:r w:rsidRPr="003B6FE2">
        <w:tab/>
        <w:t xml:space="preserve">1999 </w:t>
      </w:r>
      <w:r w:rsidRPr="003B6FE2">
        <w:tab/>
        <w:t xml:space="preserve">SA </w:t>
      </w:r>
      <w:r w:rsidRPr="003B6FE2">
        <w:tab/>
        <w:t xml:space="preserve">16.04.99 </w:t>
      </w:r>
      <w:r w:rsidRPr="003B6FE2">
        <w:tab/>
        <w:t xml:space="preserve">16.04.99 </w:t>
      </w:r>
      <w:r w:rsidRPr="003B6FE2">
        <w:tab/>
        <w:t xml:space="preserve">BRL </w:t>
      </w:r>
    </w:p>
    <w:bookmarkEnd w:id="16"/>
    <w:p w14:paraId="6719D2F6" w14:textId="77777777" w:rsidR="004E5856" w:rsidRDefault="004E5856" w:rsidP="004E5856"/>
    <w:p w14:paraId="64BF22D9" w14:textId="77777777" w:rsidR="004E5856" w:rsidRDefault="00AD2DF8" w:rsidP="00AD2DF8">
      <w:pPr>
        <w:pStyle w:val="Ttulo2"/>
        <w:numPr>
          <w:ilvl w:val="0"/>
          <w:numId w:val="0"/>
        </w:numPr>
        <w:ind w:left="357"/>
      </w:pPr>
      <w:bookmarkStart w:id="40" w:name="_Toc132535964"/>
      <w:bookmarkStart w:id="41" w:name="_Toc266097888"/>
      <w:r>
        <w:t xml:space="preserve">4.4. </w:t>
      </w:r>
      <w:r w:rsidR="004E5856">
        <w:t>Indicadores de controle do relatório</w:t>
      </w:r>
      <w:bookmarkEnd w:id="40"/>
      <w:bookmarkEnd w:id="41"/>
    </w:p>
    <w:p w14:paraId="13A8C5DD" w14:textId="77777777" w:rsidR="004E5856" w:rsidRPr="004E5856" w:rsidRDefault="004E5856" w:rsidP="004E5856">
      <w:r w:rsidRPr="004E5856">
        <w:t>Definir indicadores de controle para o relatório.</w:t>
      </w:r>
    </w:p>
    <w:p w14:paraId="4CBB5965" w14:textId="77777777" w:rsidR="004E5856" w:rsidRPr="004E5856" w:rsidRDefault="004E5856" w:rsidP="004E5856">
      <w:pPr>
        <w:rPr>
          <w:color w:val="FF0000"/>
        </w:rPr>
      </w:pPr>
      <w:r w:rsidRPr="004E5856">
        <w:rPr>
          <w:color w:val="FF0000"/>
        </w:rPr>
        <w:t xml:space="preserve">Ex. O relatório deve apresentar, ao final, a quantidade de registros processados / descartados / com erro. </w:t>
      </w:r>
    </w:p>
    <w:p w14:paraId="4A6154AD" w14:textId="77777777" w:rsidR="004E5856" w:rsidRDefault="004E5856" w:rsidP="004E5856"/>
    <w:p w14:paraId="12FA5AA6" w14:textId="77777777" w:rsidR="004E5856" w:rsidRPr="00A97503" w:rsidRDefault="00210797" w:rsidP="00AD2DF8">
      <w:pPr>
        <w:pStyle w:val="Ttulo10"/>
        <w:numPr>
          <w:ilvl w:val="0"/>
          <w:numId w:val="0"/>
        </w:numPr>
      </w:pPr>
      <w:bookmarkStart w:id="42" w:name="_Toc132535965"/>
      <w:bookmarkStart w:id="43" w:name="_Toc266097889"/>
      <w:r>
        <w:t xml:space="preserve">5. </w:t>
      </w:r>
      <w:r w:rsidR="004E5856" w:rsidRPr="00A97503">
        <w:t>Programas “on-line”</w:t>
      </w:r>
      <w:bookmarkEnd w:id="42"/>
      <w:bookmarkEnd w:id="43"/>
    </w:p>
    <w:p w14:paraId="29745811" w14:textId="77777777" w:rsidR="004E5856" w:rsidRDefault="00AD2DF8" w:rsidP="00AD2DF8">
      <w:pPr>
        <w:pStyle w:val="Ttulo2"/>
        <w:numPr>
          <w:ilvl w:val="0"/>
          <w:numId w:val="0"/>
        </w:numPr>
        <w:ind w:left="360"/>
      </w:pPr>
      <w:bookmarkStart w:id="44" w:name="_Toc132535966"/>
      <w:bookmarkStart w:id="45" w:name="_Toc266097890"/>
      <w:r>
        <w:t xml:space="preserve">5.1. </w:t>
      </w:r>
      <w:r w:rsidR="004E5856">
        <w:t>Definição do layout da telas</w:t>
      </w:r>
      <w:bookmarkEnd w:id="44"/>
      <w:bookmarkEnd w:id="45"/>
    </w:p>
    <w:p w14:paraId="6F633BC5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</w:p>
    <w:p w14:paraId="4CF8EC3A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 xml:space="preserve">[Salvar]   [Voltar]   [Encerrar]   [Cancelar]   [Imprimir] </w:t>
      </w:r>
    </w:p>
    <w:p w14:paraId="048B4A0F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>[Exibir/Editar]   [Outro doc…]   [Detalhes]   [Header]   [Moedas…]</w:t>
      </w:r>
    </w:p>
    <w:p w14:paraId="6EA4E4E2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</w:p>
    <w:p w14:paraId="46ED9E39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 xml:space="preserve">Numero do documento __________       Empresa___ ____&gt;        Ano Fiscal____ ____   </w:t>
      </w:r>
    </w:p>
    <w:p w14:paraId="24DBCEBE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 xml:space="preserve">Data do Documento__ __________&gt;      Data contabil ____&gt;       Periodo _________ __     </w:t>
      </w:r>
    </w:p>
    <w:p w14:paraId="1F97274B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 xml:space="preserve">Referencia______ ________________   Cross-CC_no.___ ________________                    </w:t>
      </w:r>
    </w:p>
    <w:p w14:paraId="04CB1AAD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  <w:r w:rsidRPr="00793060">
        <w:rPr>
          <w:b/>
        </w:rPr>
        <w:t xml:space="preserve">Moeda ________ _____&gt;           Existem textos____ [X] </w:t>
      </w:r>
    </w:p>
    <w:p w14:paraId="7ECB1BB0" w14:textId="77777777" w:rsidR="004E5856" w:rsidRPr="00793060" w:rsidRDefault="004E5856" w:rsidP="00793060">
      <w:pPr>
        <w:pBdr>
          <w:top w:val="single" w:sz="18" w:space="1" w:color="31849B"/>
          <w:left w:val="single" w:sz="18" w:space="16" w:color="31849B"/>
          <w:bottom w:val="single" w:sz="18" w:space="1" w:color="31849B"/>
          <w:right w:val="single" w:sz="18" w:space="0" w:color="31849B"/>
        </w:pBdr>
        <w:tabs>
          <w:tab w:val="left" w:pos="450"/>
          <w:tab w:val="left" w:pos="1170"/>
        </w:tabs>
        <w:ind w:left="360"/>
        <w:rPr>
          <w:b/>
        </w:rPr>
      </w:pPr>
    </w:p>
    <w:p w14:paraId="50F21BA8" w14:textId="77777777" w:rsidR="004E5856" w:rsidRPr="004E5856" w:rsidRDefault="004E5856" w:rsidP="004E5856"/>
    <w:p w14:paraId="731BEB72" w14:textId="77777777" w:rsidR="004E5856" w:rsidRDefault="00AD2DF8" w:rsidP="00AD2DF8">
      <w:pPr>
        <w:pStyle w:val="Ttulo2"/>
        <w:numPr>
          <w:ilvl w:val="0"/>
          <w:numId w:val="0"/>
        </w:numPr>
        <w:ind w:left="357"/>
      </w:pPr>
      <w:bookmarkStart w:id="46" w:name="_Toc132535967"/>
      <w:bookmarkStart w:id="47" w:name="_Toc266097891"/>
      <w:r>
        <w:t xml:space="preserve">5.2. </w:t>
      </w:r>
      <w:r w:rsidR="004E5856">
        <w:t>Definição das consistência a efetuar</w:t>
      </w:r>
      <w:bookmarkEnd w:id="46"/>
      <w:bookmarkEnd w:id="47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76"/>
        <w:gridCol w:w="1105"/>
        <w:gridCol w:w="2934"/>
        <w:gridCol w:w="2470"/>
        <w:gridCol w:w="2054"/>
      </w:tblGrid>
      <w:tr w:rsidR="004E5856" w:rsidRPr="00793060" w14:paraId="5CC4F63E" w14:textId="77777777" w:rsidTr="00793060">
        <w:trPr>
          <w:trHeight w:val="230"/>
          <w:tblHeader/>
        </w:trPr>
        <w:tc>
          <w:tcPr>
            <w:tcW w:w="1076" w:type="dxa"/>
            <w:shd w:val="clear" w:color="auto" w:fill="31849B"/>
          </w:tcPr>
          <w:p w14:paraId="11247871" w14:textId="77777777" w:rsidR="004E5856" w:rsidRPr="00793060" w:rsidRDefault="004E5856" w:rsidP="004E5856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Campo</w:t>
            </w:r>
          </w:p>
        </w:tc>
        <w:tc>
          <w:tcPr>
            <w:tcW w:w="1105" w:type="dxa"/>
            <w:shd w:val="clear" w:color="auto" w:fill="31849B"/>
          </w:tcPr>
          <w:p w14:paraId="3F2D3CA0" w14:textId="77777777" w:rsidR="004E5856" w:rsidRPr="00793060" w:rsidRDefault="004E5856" w:rsidP="004E5856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Tamanho</w:t>
            </w:r>
          </w:p>
        </w:tc>
        <w:tc>
          <w:tcPr>
            <w:tcW w:w="2934" w:type="dxa"/>
            <w:shd w:val="clear" w:color="auto" w:fill="31849B"/>
          </w:tcPr>
          <w:p w14:paraId="457B9B18" w14:textId="77777777" w:rsidR="004E5856" w:rsidRPr="00793060" w:rsidRDefault="004E5856" w:rsidP="004E5856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Descrição</w:t>
            </w:r>
          </w:p>
        </w:tc>
        <w:tc>
          <w:tcPr>
            <w:tcW w:w="2470" w:type="dxa"/>
            <w:shd w:val="clear" w:color="auto" w:fill="31849B"/>
          </w:tcPr>
          <w:p w14:paraId="31F9C0CF" w14:textId="77777777" w:rsidR="004E5856" w:rsidRPr="00793060" w:rsidRDefault="004E5856" w:rsidP="004E5856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Formato</w:t>
            </w:r>
          </w:p>
        </w:tc>
        <w:tc>
          <w:tcPr>
            <w:tcW w:w="2054" w:type="dxa"/>
            <w:shd w:val="clear" w:color="auto" w:fill="31849B"/>
          </w:tcPr>
          <w:p w14:paraId="55669DEA" w14:textId="77777777" w:rsidR="004E5856" w:rsidRPr="00793060" w:rsidRDefault="004E5856" w:rsidP="004E5856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Consistência</w:t>
            </w:r>
          </w:p>
        </w:tc>
      </w:tr>
      <w:tr w:rsidR="004E5856" w:rsidRPr="00D5316E" w14:paraId="3F842D61" w14:textId="77777777" w:rsidTr="004E5856">
        <w:trPr>
          <w:trHeight w:val="283"/>
        </w:trPr>
        <w:tc>
          <w:tcPr>
            <w:tcW w:w="1076" w:type="dxa"/>
            <w:shd w:val="clear" w:color="auto" w:fill="auto"/>
          </w:tcPr>
          <w:p w14:paraId="0B27995E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auto"/>
          </w:tcPr>
          <w:p w14:paraId="093373C2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auto"/>
          </w:tcPr>
          <w:p w14:paraId="15EC8D54" w14:textId="77777777" w:rsidR="004E5856" w:rsidRPr="00D5316E" w:rsidRDefault="004E5856" w:rsidP="004E5856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auto"/>
          </w:tcPr>
          <w:p w14:paraId="2EF69DAB" w14:textId="77777777" w:rsidR="004E5856" w:rsidRPr="00D5316E" w:rsidRDefault="004E5856" w:rsidP="004E5856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054" w:type="dxa"/>
            <w:shd w:val="clear" w:color="auto" w:fill="auto"/>
          </w:tcPr>
          <w:p w14:paraId="460B6DE8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</w:tr>
      <w:tr w:rsidR="004E5856" w:rsidRPr="00D5316E" w14:paraId="23170632" w14:textId="77777777" w:rsidTr="004E5856">
        <w:trPr>
          <w:trHeight w:val="283"/>
        </w:trPr>
        <w:tc>
          <w:tcPr>
            <w:tcW w:w="1076" w:type="dxa"/>
            <w:shd w:val="clear" w:color="auto" w:fill="FFFFFF"/>
          </w:tcPr>
          <w:p w14:paraId="4CCDC2BF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  <w:tc>
          <w:tcPr>
            <w:tcW w:w="1105" w:type="dxa"/>
            <w:shd w:val="clear" w:color="auto" w:fill="FFFFFF"/>
          </w:tcPr>
          <w:p w14:paraId="0CB4F16E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  <w:tc>
          <w:tcPr>
            <w:tcW w:w="2934" w:type="dxa"/>
            <w:shd w:val="clear" w:color="auto" w:fill="FFFFFF"/>
          </w:tcPr>
          <w:p w14:paraId="149ECCD9" w14:textId="77777777" w:rsidR="004E5856" w:rsidRPr="00D5316E" w:rsidRDefault="004E5856" w:rsidP="004E5856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2470" w:type="dxa"/>
            <w:shd w:val="clear" w:color="auto" w:fill="FFFFFF"/>
          </w:tcPr>
          <w:p w14:paraId="2B256A0A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  <w:tc>
          <w:tcPr>
            <w:tcW w:w="2054" w:type="dxa"/>
            <w:shd w:val="clear" w:color="auto" w:fill="FFFFFF"/>
          </w:tcPr>
          <w:p w14:paraId="5561C6DE" w14:textId="77777777" w:rsidR="004E5856" w:rsidRPr="00D5316E" w:rsidRDefault="004E5856" w:rsidP="004E5856">
            <w:pPr>
              <w:pStyle w:val="exemplo"/>
              <w:rPr>
                <w:color w:val="auto"/>
              </w:rPr>
            </w:pPr>
          </w:p>
        </w:tc>
      </w:tr>
    </w:tbl>
    <w:p w14:paraId="455573F2" w14:textId="77777777" w:rsidR="004E5856" w:rsidRDefault="004E5856" w:rsidP="004E5856"/>
    <w:p w14:paraId="7A4DE533" w14:textId="77777777" w:rsidR="004E5856" w:rsidRDefault="00AD2DF8" w:rsidP="00AD2DF8">
      <w:pPr>
        <w:pStyle w:val="Ttulo2"/>
        <w:numPr>
          <w:ilvl w:val="0"/>
          <w:numId w:val="0"/>
        </w:numPr>
        <w:ind w:left="360"/>
      </w:pPr>
      <w:bookmarkStart w:id="48" w:name="_Toc132535968"/>
      <w:bookmarkStart w:id="49" w:name="_Toc266097892"/>
      <w:r>
        <w:t xml:space="preserve">5.3. </w:t>
      </w:r>
      <w:r w:rsidR="004E5856">
        <w:t xml:space="preserve">Definição das </w:t>
      </w:r>
      <w:r w:rsidR="009D13C2">
        <w:t>f</w:t>
      </w:r>
      <w:r w:rsidR="004E5856">
        <w:t>uncionalidades</w:t>
      </w:r>
      <w:bookmarkEnd w:id="48"/>
      <w:bookmarkEnd w:id="49"/>
      <w:r w:rsidR="004E5856">
        <w:t xml:space="preserve"> </w:t>
      </w:r>
    </w:p>
    <w:p w14:paraId="195ED103" w14:textId="77777777" w:rsidR="004E5856" w:rsidRDefault="004E5856" w:rsidP="004E5856"/>
    <w:p w14:paraId="658520C0" w14:textId="77777777" w:rsidR="004E5856" w:rsidRDefault="004E5856" w:rsidP="004E5856"/>
    <w:p w14:paraId="3F465C96" w14:textId="77777777" w:rsidR="009D13C2" w:rsidRPr="00A97503" w:rsidRDefault="00210797" w:rsidP="00AD2DF8">
      <w:pPr>
        <w:pStyle w:val="Ttulo10"/>
        <w:numPr>
          <w:ilvl w:val="0"/>
          <w:numId w:val="0"/>
        </w:numPr>
      </w:pPr>
      <w:bookmarkStart w:id="50" w:name="_Toc132535969"/>
      <w:bookmarkStart w:id="51" w:name="_Toc266097893"/>
      <w:r>
        <w:t xml:space="preserve">6. </w:t>
      </w:r>
      <w:r w:rsidR="009D13C2" w:rsidRPr="00A97503">
        <w:t>Formulários / SAPSCRIPT</w:t>
      </w:r>
      <w:bookmarkEnd w:id="50"/>
      <w:bookmarkEnd w:id="51"/>
    </w:p>
    <w:p w14:paraId="095AC37B" w14:textId="77777777" w:rsidR="009D13C2" w:rsidRDefault="00AD2DF8" w:rsidP="00AD2DF8">
      <w:pPr>
        <w:pStyle w:val="Ttulo2"/>
        <w:numPr>
          <w:ilvl w:val="0"/>
          <w:numId w:val="0"/>
        </w:numPr>
        <w:ind w:left="360"/>
      </w:pPr>
      <w:bookmarkStart w:id="52" w:name="_Toc132535970"/>
      <w:bookmarkStart w:id="53" w:name="_Toc266097894"/>
      <w:r>
        <w:t xml:space="preserve">6.1. </w:t>
      </w:r>
      <w:r w:rsidR="009D13C2">
        <w:t>Programa extrator</w:t>
      </w:r>
      <w:bookmarkEnd w:id="52"/>
      <w:bookmarkEnd w:id="53"/>
    </w:p>
    <w:p w14:paraId="7A0A091E" w14:textId="77777777" w:rsidR="004E5856" w:rsidRDefault="004E5856" w:rsidP="004E5856"/>
    <w:p w14:paraId="6E0CB004" w14:textId="77777777" w:rsidR="004E5856" w:rsidRDefault="004E5856" w:rsidP="004E5856"/>
    <w:p w14:paraId="77C98DD9" w14:textId="77777777" w:rsidR="009D13C2" w:rsidRDefault="00AD2DF8" w:rsidP="00AD2DF8">
      <w:pPr>
        <w:pStyle w:val="Ttulo2"/>
        <w:numPr>
          <w:ilvl w:val="0"/>
          <w:numId w:val="0"/>
        </w:numPr>
        <w:ind w:left="357"/>
      </w:pPr>
      <w:bookmarkStart w:id="54" w:name="_Toc132535971"/>
      <w:bookmarkStart w:id="55" w:name="_Toc266097895"/>
      <w:r>
        <w:t xml:space="preserve">6.2. </w:t>
      </w:r>
      <w:r w:rsidR="009D13C2">
        <w:t>Desenho do formulário desejado</w:t>
      </w:r>
      <w:bookmarkEnd w:id="54"/>
      <w:bookmarkEnd w:id="55"/>
    </w:p>
    <w:p w14:paraId="0A53BC8A" w14:textId="77777777" w:rsidR="004E5856" w:rsidRDefault="004E5856" w:rsidP="004E5856"/>
    <w:p w14:paraId="4974B39A" w14:textId="77777777" w:rsidR="009D13C2" w:rsidRDefault="009D13C2" w:rsidP="004E5856"/>
    <w:p w14:paraId="1D1B0100" w14:textId="77777777" w:rsidR="009D13C2" w:rsidRDefault="00AD2DF8" w:rsidP="00AD2DF8">
      <w:pPr>
        <w:pStyle w:val="Ttulo2"/>
        <w:numPr>
          <w:ilvl w:val="0"/>
          <w:numId w:val="0"/>
        </w:numPr>
        <w:ind w:left="357"/>
      </w:pPr>
      <w:bookmarkStart w:id="56" w:name="_Toc132535972"/>
      <w:bookmarkStart w:id="57" w:name="_Toc266097896"/>
      <w:r>
        <w:t xml:space="preserve">6.3. </w:t>
      </w:r>
      <w:r w:rsidR="009D13C2">
        <w:t>Modelo de formulário padrão</w:t>
      </w:r>
      <w:bookmarkEnd w:id="56"/>
      <w:bookmarkEnd w:id="57"/>
    </w:p>
    <w:p w14:paraId="30021F9D" w14:textId="77777777" w:rsidR="009D13C2" w:rsidRDefault="009D13C2" w:rsidP="004E5856"/>
    <w:p w14:paraId="5C838FDE" w14:textId="77777777" w:rsidR="009D13C2" w:rsidRDefault="009D13C2" w:rsidP="004E5856"/>
    <w:p w14:paraId="3E331C94" w14:textId="77777777" w:rsidR="009D13C2" w:rsidRPr="00A97503" w:rsidRDefault="00210797" w:rsidP="00210797">
      <w:pPr>
        <w:pStyle w:val="Ttulo10"/>
        <w:numPr>
          <w:ilvl w:val="0"/>
          <w:numId w:val="0"/>
        </w:numPr>
      </w:pPr>
      <w:bookmarkStart w:id="58" w:name="_Toc132535973"/>
      <w:bookmarkStart w:id="59" w:name="_Toc266097897"/>
      <w:r>
        <w:t xml:space="preserve">7. </w:t>
      </w:r>
      <w:r w:rsidR="009D13C2" w:rsidRPr="00A97503">
        <w:t>Outros Desenvolvimentos</w:t>
      </w:r>
      <w:bookmarkEnd w:id="58"/>
      <w:bookmarkEnd w:id="59"/>
    </w:p>
    <w:p w14:paraId="49DC26F1" w14:textId="77777777" w:rsidR="009D13C2" w:rsidRDefault="00AD2DF8" w:rsidP="00AD2DF8">
      <w:pPr>
        <w:pStyle w:val="Ttulo2"/>
        <w:numPr>
          <w:ilvl w:val="0"/>
          <w:numId w:val="0"/>
        </w:numPr>
        <w:ind w:left="360"/>
      </w:pPr>
      <w:bookmarkStart w:id="60" w:name="_Toc132535974"/>
      <w:bookmarkStart w:id="61" w:name="_Toc266097898"/>
      <w:r>
        <w:t xml:space="preserve">7.1. </w:t>
      </w:r>
      <w:r w:rsidR="009D13C2">
        <w:t>Implementação de ampliações SAP (“enhancements”)</w:t>
      </w:r>
      <w:bookmarkEnd w:id="60"/>
      <w:bookmarkEnd w:id="61"/>
    </w:p>
    <w:tbl>
      <w:tblPr>
        <w:tblW w:w="9639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39"/>
        <w:gridCol w:w="1439"/>
        <w:gridCol w:w="2474"/>
        <w:gridCol w:w="4087"/>
      </w:tblGrid>
      <w:tr w:rsidR="009D13C2" w:rsidRPr="00793060" w14:paraId="16F56477" w14:textId="77777777" w:rsidTr="00793060">
        <w:trPr>
          <w:trHeight w:val="230"/>
          <w:tblHeader/>
        </w:trPr>
        <w:tc>
          <w:tcPr>
            <w:tcW w:w="1639" w:type="dxa"/>
            <w:shd w:val="clear" w:color="auto" w:fill="31849B"/>
          </w:tcPr>
          <w:p w14:paraId="1DCEC8D7" w14:textId="77777777" w:rsidR="009D13C2" w:rsidRPr="00793060" w:rsidRDefault="009D13C2" w:rsidP="009D13C2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AmpliaçãoSAP</w:t>
            </w:r>
          </w:p>
        </w:tc>
        <w:tc>
          <w:tcPr>
            <w:tcW w:w="1439" w:type="dxa"/>
            <w:shd w:val="clear" w:color="auto" w:fill="31849B"/>
          </w:tcPr>
          <w:p w14:paraId="20FB990E" w14:textId="77777777" w:rsidR="009D13C2" w:rsidRPr="00793060" w:rsidRDefault="009D13C2" w:rsidP="00E70C61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Componente</w:t>
            </w:r>
          </w:p>
        </w:tc>
        <w:tc>
          <w:tcPr>
            <w:tcW w:w="2474" w:type="dxa"/>
            <w:shd w:val="clear" w:color="auto" w:fill="31849B"/>
          </w:tcPr>
          <w:p w14:paraId="6F2B635B" w14:textId="77777777" w:rsidR="009D13C2" w:rsidRPr="00793060" w:rsidRDefault="009D13C2" w:rsidP="00E70C61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Tipo</w:t>
            </w:r>
          </w:p>
        </w:tc>
        <w:tc>
          <w:tcPr>
            <w:tcW w:w="4087" w:type="dxa"/>
            <w:shd w:val="clear" w:color="auto" w:fill="31849B"/>
          </w:tcPr>
          <w:p w14:paraId="6E8F9FE1" w14:textId="77777777" w:rsidR="009D13C2" w:rsidRPr="00793060" w:rsidRDefault="009D13C2" w:rsidP="00E70C61">
            <w:pPr>
              <w:jc w:val="center"/>
              <w:rPr>
                <w:b/>
                <w:i/>
                <w:color w:val="FFFFFF"/>
              </w:rPr>
            </w:pPr>
            <w:r w:rsidRPr="00793060">
              <w:rPr>
                <w:b/>
                <w:i/>
                <w:color w:val="FFFFFF"/>
              </w:rPr>
              <w:t>Ação</w:t>
            </w:r>
          </w:p>
        </w:tc>
      </w:tr>
      <w:tr w:rsidR="009D13C2" w:rsidRPr="00D5316E" w14:paraId="5480318E" w14:textId="77777777" w:rsidTr="009D13C2">
        <w:trPr>
          <w:trHeight w:val="283"/>
        </w:trPr>
        <w:tc>
          <w:tcPr>
            <w:tcW w:w="1639" w:type="dxa"/>
            <w:shd w:val="clear" w:color="auto" w:fill="auto"/>
          </w:tcPr>
          <w:p w14:paraId="5F1BE818" w14:textId="77777777" w:rsidR="009D13C2" w:rsidRPr="00D5316E" w:rsidRDefault="009D13C2" w:rsidP="00E70C61">
            <w:pPr>
              <w:pStyle w:val="exemplo"/>
              <w:rPr>
                <w:color w:val="auto"/>
              </w:rPr>
            </w:pPr>
          </w:p>
        </w:tc>
        <w:tc>
          <w:tcPr>
            <w:tcW w:w="1439" w:type="dxa"/>
            <w:shd w:val="clear" w:color="auto" w:fill="auto"/>
          </w:tcPr>
          <w:p w14:paraId="4CA3C9C5" w14:textId="77777777" w:rsidR="009D13C2" w:rsidRPr="00D5316E" w:rsidRDefault="009D13C2" w:rsidP="00E70C61">
            <w:pPr>
              <w:pStyle w:val="exemplo"/>
              <w:rPr>
                <w:color w:val="auto"/>
              </w:rPr>
            </w:pPr>
          </w:p>
        </w:tc>
        <w:tc>
          <w:tcPr>
            <w:tcW w:w="2474" w:type="dxa"/>
            <w:shd w:val="clear" w:color="auto" w:fill="auto"/>
          </w:tcPr>
          <w:p w14:paraId="4280575E" w14:textId="77777777" w:rsidR="009D13C2" w:rsidRPr="00D5316E" w:rsidRDefault="009D13C2" w:rsidP="00E70C61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4087" w:type="dxa"/>
            <w:shd w:val="clear" w:color="auto" w:fill="auto"/>
          </w:tcPr>
          <w:p w14:paraId="50A491F5" w14:textId="77777777" w:rsidR="009D13C2" w:rsidRPr="00D5316E" w:rsidRDefault="009D13C2" w:rsidP="00E70C61">
            <w:pPr>
              <w:pStyle w:val="exemplo"/>
              <w:jc w:val="left"/>
              <w:rPr>
                <w:color w:val="auto"/>
              </w:rPr>
            </w:pPr>
          </w:p>
        </w:tc>
      </w:tr>
      <w:tr w:rsidR="009D13C2" w:rsidRPr="00D5316E" w14:paraId="44CCF951" w14:textId="77777777" w:rsidTr="009D13C2">
        <w:trPr>
          <w:trHeight w:val="283"/>
        </w:trPr>
        <w:tc>
          <w:tcPr>
            <w:tcW w:w="1639" w:type="dxa"/>
            <w:shd w:val="clear" w:color="auto" w:fill="FFFFFF"/>
          </w:tcPr>
          <w:p w14:paraId="54F9EE59" w14:textId="77777777" w:rsidR="009D13C2" w:rsidRPr="00D5316E" w:rsidRDefault="009D13C2" w:rsidP="00E70C61">
            <w:pPr>
              <w:pStyle w:val="exemplo"/>
              <w:rPr>
                <w:color w:val="auto"/>
              </w:rPr>
            </w:pPr>
          </w:p>
        </w:tc>
        <w:tc>
          <w:tcPr>
            <w:tcW w:w="1439" w:type="dxa"/>
            <w:shd w:val="clear" w:color="auto" w:fill="FFFFFF"/>
          </w:tcPr>
          <w:p w14:paraId="1339BD67" w14:textId="77777777" w:rsidR="009D13C2" w:rsidRPr="00D5316E" w:rsidRDefault="009D13C2" w:rsidP="00E70C61">
            <w:pPr>
              <w:pStyle w:val="exemplo"/>
              <w:rPr>
                <w:color w:val="auto"/>
              </w:rPr>
            </w:pPr>
          </w:p>
        </w:tc>
        <w:tc>
          <w:tcPr>
            <w:tcW w:w="2474" w:type="dxa"/>
            <w:shd w:val="clear" w:color="auto" w:fill="FFFFFF"/>
          </w:tcPr>
          <w:p w14:paraId="2923CF91" w14:textId="77777777" w:rsidR="009D13C2" w:rsidRPr="00D5316E" w:rsidRDefault="009D13C2" w:rsidP="00E70C61">
            <w:pPr>
              <w:pStyle w:val="exemplo"/>
              <w:jc w:val="left"/>
              <w:rPr>
                <w:color w:val="auto"/>
              </w:rPr>
            </w:pPr>
          </w:p>
        </w:tc>
        <w:tc>
          <w:tcPr>
            <w:tcW w:w="4087" w:type="dxa"/>
            <w:shd w:val="clear" w:color="auto" w:fill="FFFFFF"/>
          </w:tcPr>
          <w:p w14:paraId="5DDEBB86" w14:textId="77777777" w:rsidR="009D13C2" w:rsidRPr="00D5316E" w:rsidRDefault="009D13C2" w:rsidP="00E70C61">
            <w:pPr>
              <w:pStyle w:val="exemplo"/>
              <w:rPr>
                <w:color w:val="auto"/>
              </w:rPr>
            </w:pPr>
          </w:p>
        </w:tc>
      </w:tr>
    </w:tbl>
    <w:p w14:paraId="06857903" w14:textId="77777777" w:rsidR="009D13C2" w:rsidRDefault="009D13C2" w:rsidP="004E5856"/>
    <w:p w14:paraId="498020BC" w14:textId="77777777" w:rsidR="009D13C2" w:rsidRDefault="00AD2DF8" w:rsidP="00AD2DF8">
      <w:pPr>
        <w:pStyle w:val="Ttulo2"/>
        <w:numPr>
          <w:ilvl w:val="0"/>
          <w:numId w:val="0"/>
        </w:numPr>
        <w:ind w:left="360"/>
      </w:pPr>
      <w:bookmarkStart w:id="62" w:name="_Toc132535975"/>
      <w:bookmarkStart w:id="63" w:name="_Toc266097899"/>
      <w:r>
        <w:t xml:space="preserve">7.2. </w:t>
      </w:r>
      <w:r w:rsidR="009D13C2">
        <w:t>Modificação de objeto standard SAP</w:t>
      </w:r>
      <w:bookmarkEnd w:id="62"/>
      <w:bookmarkEnd w:id="63"/>
      <w:r w:rsidR="009D13C2">
        <w:t xml:space="preserve"> </w:t>
      </w:r>
    </w:p>
    <w:p w14:paraId="5374B26C" w14:textId="77777777" w:rsidR="009D13C2" w:rsidRDefault="009D13C2" w:rsidP="009D13C2"/>
    <w:p w14:paraId="3EEDC92D" w14:textId="77777777" w:rsidR="009D13C2" w:rsidRDefault="009D13C2" w:rsidP="009D13C2"/>
    <w:p w14:paraId="434BAB6C" w14:textId="77777777" w:rsidR="009D13C2" w:rsidRPr="00A97503" w:rsidRDefault="00210797" w:rsidP="00AD2DF8">
      <w:pPr>
        <w:pStyle w:val="Ttulo10"/>
        <w:numPr>
          <w:ilvl w:val="0"/>
          <w:numId w:val="0"/>
        </w:numPr>
      </w:pPr>
      <w:bookmarkStart w:id="64" w:name="_Toc132535976"/>
      <w:bookmarkStart w:id="65" w:name="_Toc266097900"/>
      <w:r>
        <w:t xml:space="preserve">8. </w:t>
      </w:r>
      <w:r w:rsidR="009D13C2" w:rsidRPr="00A97503">
        <w:t>Unidade de Testes</w:t>
      </w:r>
      <w:bookmarkEnd w:id="64"/>
      <w:bookmarkEnd w:id="65"/>
    </w:p>
    <w:p w14:paraId="48FC338A" w14:textId="77777777" w:rsidR="009D13C2" w:rsidRDefault="00AD2DF8" w:rsidP="00AD2DF8">
      <w:pPr>
        <w:pStyle w:val="Ttulo2"/>
        <w:numPr>
          <w:ilvl w:val="0"/>
          <w:numId w:val="0"/>
        </w:numPr>
        <w:ind w:left="360"/>
      </w:pPr>
      <w:bookmarkStart w:id="66" w:name="_Toc132535977"/>
      <w:bookmarkStart w:id="67" w:name="_Toc266097901"/>
      <w:r>
        <w:t xml:space="preserve">8.1. </w:t>
      </w:r>
      <w:r w:rsidR="009D13C2">
        <w:t xml:space="preserve">Descrição </w:t>
      </w:r>
      <w:r w:rsidR="009D13C2" w:rsidRPr="009D13C2">
        <w:t>funcional</w:t>
      </w:r>
      <w:r w:rsidR="009D13C2">
        <w:t xml:space="preserve"> do procedimento de testes</w:t>
      </w:r>
      <w:bookmarkEnd w:id="66"/>
      <w:bookmarkEnd w:id="67"/>
    </w:p>
    <w:p w14:paraId="0E51FECA" w14:textId="77777777" w:rsidR="009D13C2" w:rsidRPr="009D13C2" w:rsidRDefault="009D13C2" w:rsidP="009D13C2">
      <w:pPr>
        <w:rPr>
          <w:color w:val="FF0000"/>
        </w:rPr>
      </w:pPr>
      <w:r w:rsidRPr="009D13C2">
        <w:rPr>
          <w:color w:val="FF0000"/>
        </w:rPr>
        <w:t xml:space="preserve">Descrever detalhadamente o procedimento funcional a ser executado para os testes. </w:t>
      </w:r>
    </w:p>
    <w:p w14:paraId="7AA8540F" w14:textId="77777777" w:rsidR="009D13C2" w:rsidRDefault="009D13C2" w:rsidP="009D13C2">
      <w:r>
        <w:t xml:space="preserve">Ex. Criar um novo cliente na transação xk01, com tipo ‘XXX’, então criar uma ordem de venda para este cliente usando a transação VD01, do tipo ‘ZZZ’, com condição de pagamento ‘01’. </w:t>
      </w:r>
    </w:p>
    <w:p w14:paraId="26ADCAFF" w14:textId="77777777" w:rsidR="009D13C2" w:rsidRDefault="009D13C2" w:rsidP="009D13C2"/>
    <w:p w14:paraId="745162BD" w14:textId="77777777" w:rsidR="009D13C2" w:rsidRDefault="00AD2DF8" w:rsidP="00AD2DF8">
      <w:pPr>
        <w:pStyle w:val="Ttulo2"/>
        <w:numPr>
          <w:ilvl w:val="0"/>
          <w:numId w:val="0"/>
        </w:numPr>
        <w:ind w:left="357"/>
      </w:pPr>
      <w:bookmarkStart w:id="68" w:name="_Toc132535978"/>
      <w:bookmarkStart w:id="69" w:name="_Toc266097902"/>
      <w:r>
        <w:t xml:space="preserve">8.2. </w:t>
      </w:r>
      <w:r w:rsidR="009D13C2">
        <w:t>Descrição funcional dos resultados esperados após o teste</w:t>
      </w:r>
      <w:bookmarkEnd w:id="68"/>
      <w:bookmarkEnd w:id="69"/>
    </w:p>
    <w:p w14:paraId="7145DF26" w14:textId="77777777" w:rsidR="009D13C2" w:rsidRPr="009D13C2" w:rsidRDefault="009D13C2" w:rsidP="009D13C2">
      <w:pPr>
        <w:rPr>
          <w:color w:val="FF0000"/>
        </w:rPr>
      </w:pPr>
      <w:r w:rsidRPr="009D13C2">
        <w:rPr>
          <w:color w:val="FF0000"/>
        </w:rPr>
        <w:t>Descrever como deve ser feita a validação do desenvolvimento, através de checagens e/ou relatórios de conferencia</w:t>
      </w:r>
    </w:p>
    <w:p w14:paraId="208EA3A0" w14:textId="77777777" w:rsidR="009D13C2" w:rsidRPr="009D13C2" w:rsidRDefault="009D13C2" w:rsidP="009D13C2">
      <w:r w:rsidRPr="009D13C2">
        <w:t>Ex. Executar o programa ‘Z….’  informando como parâmetro o número da ordem de venda criada e a data de hoje, então verificar se a mesma foi processada, contendo agora nova data de vencimento ‘hoje+</w:t>
      </w:r>
      <w:smartTag w:uri="urn:schemas-microsoft-com:office:smarttags" w:element="metricconverter">
        <w:smartTagPr>
          <w:attr w:name="ProductID" w:val="30’"/>
        </w:smartTagPr>
        <w:r w:rsidRPr="009D13C2">
          <w:t>30’</w:t>
        </w:r>
      </w:smartTag>
      <w:r w:rsidRPr="009D13C2">
        <w:t xml:space="preserve">. Para isso use a transação VD03 informando o número da ordem. </w:t>
      </w:r>
    </w:p>
    <w:p w14:paraId="1B27FD7B" w14:textId="77777777" w:rsidR="009D13C2" w:rsidRDefault="00210797" w:rsidP="00210797">
      <w:pPr>
        <w:pStyle w:val="Ttulo2"/>
        <w:numPr>
          <w:ilvl w:val="0"/>
          <w:numId w:val="0"/>
        </w:numPr>
        <w:ind w:left="357"/>
      </w:pPr>
      <w:bookmarkStart w:id="70" w:name="_Toc132535979"/>
      <w:bookmarkStart w:id="71" w:name="_Toc266097903"/>
      <w:r>
        <w:t xml:space="preserve">8.3. </w:t>
      </w:r>
      <w:r w:rsidR="009D13C2">
        <w:t>Material adicional para os testes</w:t>
      </w:r>
      <w:bookmarkEnd w:id="70"/>
      <w:bookmarkEnd w:id="71"/>
    </w:p>
    <w:p w14:paraId="68340EAE" w14:textId="77777777" w:rsidR="009D13C2" w:rsidRPr="009D13C2" w:rsidRDefault="009D13C2" w:rsidP="009D13C2">
      <w:pPr>
        <w:rPr>
          <w:color w:val="FF0000"/>
        </w:rPr>
      </w:pPr>
      <w:r w:rsidRPr="009D13C2">
        <w:rPr>
          <w:color w:val="FF0000"/>
        </w:rPr>
        <w:t xml:space="preserve">Anexar arquivos TXT de entrada / saída, planilhas contendo dados / resultados, e quaisquer outros materiais que possam auxiliar no processo de testes. </w:t>
      </w:r>
    </w:p>
    <w:p w14:paraId="30240F7D" w14:textId="77777777" w:rsidR="009D13C2" w:rsidRPr="009D13C2" w:rsidRDefault="009D13C2" w:rsidP="009D13C2">
      <w:r w:rsidRPr="009D13C2">
        <w:t xml:space="preserve">Ex.  &lt;&lt;arquivoteste.txt&gt;&gt; </w:t>
      </w:r>
    </w:p>
    <w:p w14:paraId="727305EC" w14:textId="77777777" w:rsidR="009D13C2" w:rsidRPr="009D13C2" w:rsidRDefault="009D13C2" w:rsidP="009D13C2"/>
    <w:sectPr w:rsidR="009D13C2" w:rsidRPr="009D13C2" w:rsidSect="002C7E60">
      <w:pgSz w:w="11907" w:h="1683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7824" w14:textId="77777777" w:rsidR="002C7E60" w:rsidRDefault="002C7E60" w:rsidP="00160509">
      <w:r>
        <w:separator/>
      </w:r>
    </w:p>
  </w:endnote>
  <w:endnote w:type="continuationSeparator" w:id="0">
    <w:p w14:paraId="70292EEF" w14:textId="77777777" w:rsidR="002C7E60" w:rsidRDefault="002C7E60" w:rsidP="0016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0"/>
      <w:gridCol w:w="3312"/>
      <w:gridCol w:w="2880"/>
    </w:tblGrid>
    <w:tr w:rsidR="000F63B6" w:rsidRPr="0004102D" w14:paraId="5591354A" w14:textId="77777777">
      <w:tc>
        <w:tcPr>
          <w:tcW w:w="2970" w:type="dxa"/>
        </w:tcPr>
        <w:p w14:paraId="4E305FB4" w14:textId="77777777" w:rsidR="000F63B6" w:rsidRDefault="000F63B6" w:rsidP="00160509">
          <w:pPr>
            <w:pStyle w:val="Rodap"/>
            <w:rPr>
              <w:noProof/>
            </w:rPr>
          </w:pPr>
          <w:r>
            <w:rPr>
              <w:b/>
            </w:rPr>
            <w:t>Filename:</w:t>
          </w:r>
          <w:r>
            <w:t xml:space="preserve"> </w:t>
          </w:r>
          <w:r>
            <w:fldChar w:fldCharType="begin"/>
          </w:r>
          <w:r>
            <w:instrText xml:space="preserve"> FILENAME \* Upper \* CHARFORMAT </w:instrText>
          </w:r>
          <w:r>
            <w:fldChar w:fldCharType="separate"/>
          </w:r>
          <w:r>
            <w:t>MODELO</w:t>
          </w:r>
          <w:r>
            <w:rPr>
              <w:noProof/>
            </w:rPr>
            <w:t xml:space="preserve"> BPP_CX16_PROCESSAR HIERARQUIA DE ITENS.DOC</w:t>
          </w:r>
          <w:r>
            <w:rPr>
              <w:noProof/>
            </w:rPr>
            <w:fldChar w:fldCharType="end"/>
          </w:r>
        </w:p>
        <w:p w14:paraId="30D45D6D" w14:textId="77777777" w:rsidR="000F63B6" w:rsidRPr="00AD2DF8" w:rsidRDefault="000F63B6" w:rsidP="00160509">
          <w:pPr>
            <w:pStyle w:val="Rodap"/>
            <w:rPr>
              <w:bCs/>
              <w:lang w:val="pt-BR"/>
            </w:rPr>
          </w:pPr>
          <w:r>
            <w:t xml:space="preserve">Reference: </w:t>
          </w:r>
          <w:r w:rsidRPr="00AD2DF8">
            <w:fldChar w:fldCharType="begin"/>
          </w:r>
          <w:r>
            <w:instrText xml:space="preserve"> DOCPROPERTY "Reference_Number"  \* CHARFORMAT </w:instrText>
          </w:r>
          <w:r w:rsidRPr="00AD2DF8">
            <w:fldChar w:fldCharType="separate"/>
          </w:r>
          <w:r w:rsidRPr="00AD2DF8">
            <w:t>Erro!</w:t>
          </w:r>
          <w:r>
            <w:rPr>
              <w:bCs/>
              <w:lang w:val="pt-BR"/>
            </w:rPr>
            <w:t xml:space="preserve"> Nome de propriedade do documento desconhecido.</w:t>
          </w:r>
          <w:r w:rsidRPr="00AD2DF8">
            <w:rPr>
              <w:bCs/>
              <w:lang w:val="pt-BR"/>
            </w:rPr>
            <w:fldChar w:fldCharType="end"/>
          </w:r>
        </w:p>
      </w:tc>
      <w:tc>
        <w:tcPr>
          <w:tcW w:w="3312" w:type="dxa"/>
        </w:tcPr>
        <w:p w14:paraId="5E10DAB0" w14:textId="77777777" w:rsidR="000F63B6" w:rsidRPr="00AD2DF8" w:rsidRDefault="000F63B6" w:rsidP="00160509">
          <w:pPr>
            <w:pStyle w:val="Rodap"/>
            <w:rPr>
              <w:bCs/>
            </w:rPr>
          </w:pPr>
          <w:r w:rsidRPr="0004102D">
            <w:t xml:space="preserve">Version: </w:t>
          </w:r>
          <w:r w:rsidRPr="00AD2DF8">
            <w:fldChar w:fldCharType="begin"/>
          </w:r>
          <w:r w:rsidRPr="0004102D">
            <w:instrText xml:space="preserve"> DOCPROPERTY "Version_Name"  \* CHARFORMAT </w:instrText>
          </w:r>
          <w:r w:rsidRPr="00AD2DF8">
            <w:fldChar w:fldCharType="separate"/>
          </w:r>
          <w:r w:rsidRPr="00AD2DF8">
            <w:t>Erro!</w:t>
          </w:r>
          <w:r>
            <w:rPr>
              <w:bCs/>
            </w:rPr>
            <w:t xml:space="preserve"> Nome de propriedade do documento desconhecido.</w:t>
          </w:r>
          <w:r w:rsidRPr="00AD2DF8">
            <w:rPr>
              <w:bCs/>
            </w:rPr>
            <w:fldChar w:fldCharType="end"/>
          </w:r>
        </w:p>
        <w:p w14:paraId="47A285B4" w14:textId="686DC9E5" w:rsidR="000F63B6" w:rsidRPr="00AD2DF8" w:rsidRDefault="000F63B6" w:rsidP="00160509">
          <w:pPr>
            <w:pStyle w:val="Rodap"/>
            <w:rPr>
              <w:noProof/>
            </w:rPr>
          </w:pPr>
          <w:r>
            <w:rPr>
              <w:b/>
              <w:lang w:val="en-US"/>
            </w:rPr>
            <w:t>Last Modified:</w:t>
          </w:r>
          <w:r>
            <w:rPr>
              <w:lang w:val="en-US"/>
            </w:rPr>
            <w:t xml:space="preserve"> </w:t>
          </w:r>
          <w:r>
            <w:fldChar w:fldCharType="begin"/>
          </w:r>
          <w:r>
            <w:instrText xml:space="preserve"> SAVEDATE \@ "MM.dd.yyyy HH:mm:ss" \* MERGEFORMAT </w:instrText>
          </w:r>
          <w:r>
            <w:fldChar w:fldCharType="separate"/>
          </w:r>
          <w:r w:rsidR="00192ABB">
            <w:rPr>
              <w:noProof/>
            </w:rPr>
            <w:t>05.23.2022 15:46:00</w:t>
          </w:r>
          <w:r>
            <w:rPr>
              <w:noProof/>
            </w:rPr>
            <w:fldChar w:fldCharType="end"/>
          </w:r>
        </w:p>
      </w:tc>
      <w:tc>
        <w:tcPr>
          <w:tcW w:w="2880" w:type="dxa"/>
        </w:tcPr>
        <w:p w14:paraId="40F01638" w14:textId="77777777" w:rsidR="000F63B6" w:rsidRPr="00AD2DF8" w:rsidRDefault="000F63B6" w:rsidP="00160509">
          <w:pPr>
            <w:pStyle w:val="P00FooterRight"/>
            <w:rPr>
              <w:b/>
              <w:bCs/>
            </w:rPr>
          </w:pPr>
          <w:r w:rsidRPr="0004102D">
            <w:t xml:space="preserve">Page </w:t>
          </w:r>
          <w:r>
            <w:fldChar w:fldCharType="begin"/>
          </w:r>
          <w:r w:rsidRPr="0004102D">
            <w:instrText xml:space="preserve"> = </w:instrText>
          </w:r>
          <w:r>
            <w:fldChar w:fldCharType="begin"/>
          </w:r>
          <w:r w:rsidRPr="0004102D">
            <w:instrText xml:space="preserve"> page </w:instrText>
          </w:r>
          <w:r>
            <w:fldChar w:fldCharType="separate"/>
          </w:r>
          <w:r w:rsidRPr="0004102D">
            <w:instrText>4</w:instrText>
          </w:r>
          <w:r>
            <w:fldChar w:fldCharType="end"/>
          </w:r>
          <w:r w:rsidRPr="0004102D">
            <w:instrText xml:space="preserve"> \* charformat </w:instrText>
          </w:r>
          <w:r>
            <w:fldChar w:fldCharType="separate"/>
          </w:r>
          <w:r w:rsidRPr="0004102D">
            <w:t>4</w:t>
          </w:r>
          <w:r>
            <w:fldChar w:fldCharType="end"/>
          </w:r>
          <w:r w:rsidRPr="0004102D">
            <w:t xml:space="preserve"> of </w:t>
          </w:r>
          <w:r w:rsidRPr="00AD2DF8">
            <w:fldChar w:fldCharType="begin"/>
          </w:r>
          <w:r w:rsidRPr="0004102D">
            <w:instrText xml:space="preserve"> DOCPROPERTY "Num_Pages"  \* CHARFORMAT </w:instrText>
          </w:r>
          <w:r w:rsidRPr="00AD2DF8">
            <w:fldChar w:fldCharType="separate"/>
          </w:r>
          <w:r w:rsidRPr="00AD2DF8">
            <w:t>Erro!</w:t>
          </w:r>
          <w:r>
            <w:rPr>
              <w:b/>
              <w:bCs/>
            </w:rPr>
            <w:t xml:space="preserve"> Nome de propriedade do documento desconhecido.</w:t>
          </w:r>
          <w:r w:rsidRPr="00AD2DF8">
            <w:rPr>
              <w:b/>
              <w:bCs/>
            </w:rPr>
            <w:fldChar w:fldCharType="end"/>
          </w:r>
        </w:p>
      </w:tc>
    </w:tr>
  </w:tbl>
  <w:p w14:paraId="3EB634A5" w14:textId="77777777" w:rsidR="000F63B6" w:rsidRPr="0004102D" w:rsidRDefault="000F63B6" w:rsidP="00160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4DDE" w14:textId="77777777" w:rsidR="000F63B6" w:rsidRDefault="000F63B6"/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ook w:val="01E0" w:firstRow="1" w:lastRow="1" w:firstColumn="1" w:lastColumn="1" w:noHBand="0" w:noVBand="0"/>
    </w:tblPr>
    <w:tblGrid>
      <w:gridCol w:w="4465"/>
      <w:gridCol w:w="236"/>
      <w:gridCol w:w="4820"/>
    </w:tblGrid>
    <w:tr w:rsidR="000F63B6" w14:paraId="251DB096" w14:textId="77777777" w:rsidTr="00C94C97">
      <w:tc>
        <w:tcPr>
          <w:tcW w:w="4511" w:type="dxa"/>
        </w:tcPr>
        <w:p w14:paraId="0EAFF420" w14:textId="77777777" w:rsidR="000F63B6" w:rsidRDefault="000F63B6" w:rsidP="00160509">
          <w:pPr>
            <w:pStyle w:val="Rodap"/>
            <w:rPr>
              <w:sz w:val="22"/>
              <w:szCs w:val="22"/>
            </w:rPr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>
            <w:rPr>
              <w:noProof/>
            </w:rPr>
            <w:t>F:\Metodologia\Modelos de Documentação\Modelo de Entendimento Funcional.doc</w:t>
          </w:r>
          <w:r>
            <w:fldChar w:fldCharType="end"/>
          </w:r>
        </w:p>
      </w:tc>
      <w:tc>
        <w:tcPr>
          <w:tcW w:w="236" w:type="dxa"/>
        </w:tcPr>
        <w:p w14:paraId="0F352521" w14:textId="77777777" w:rsidR="000F63B6" w:rsidRDefault="000F63B6" w:rsidP="00160509">
          <w:pPr>
            <w:pStyle w:val="Rodap"/>
          </w:pPr>
        </w:p>
      </w:tc>
      <w:tc>
        <w:tcPr>
          <w:tcW w:w="4892" w:type="dxa"/>
        </w:tcPr>
        <w:p w14:paraId="04DE0AA1" w14:textId="5AEAAF09" w:rsidR="000F63B6" w:rsidRDefault="000F63B6" w:rsidP="00941457">
          <w:pPr>
            <w:pStyle w:val="Rodap"/>
            <w:jc w:val="right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Data: </w:t>
          </w:r>
          <w:r>
            <w:fldChar w:fldCharType="begin"/>
          </w:r>
          <w:r>
            <w:instrText xml:space="preserve"> DATE \@ "d/M/yyyy" </w:instrText>
          </w:r>
          <w:r>
            <w:fldChar w:fldCharType="separate"/>
          </w:r>
          <w:r w:rsidR="00192ABB">
            <w:rPr>
              <w:noProof/>
            </w:rPr>
            <w:t>28/3/2024</w:t>
          </w:r>
          <w:r>
            <w:fldChar w:fldCharType="end"/>
          </w:r>
        </w:p>
        <w:p w14:paraId="554A7956" w14:textId="77777777" w:rsidR="000F63B6" w:rsidRDefault="000F63B6" w:rsidP="00941457">
          <w:pPr>
            <w:pStyle w:val="Rodap"/>
            <w:jc w:val="right"/>
          </w:pPr>
          <w:r>
            <w:t>Verus Brasil – Todos os direitos reservados</w:t>
          </w:r>
        </w:p>
      </w:tc>
    </w:tr>
  </w:tbl>
  <w:p w14:paraId="7F0C23E2" w14:textId="77777777" w:rsidR="000F63B6" w:rsidRDefault="000F63B6" w:rsidP="00160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C302" w14:textId="77777777" w:rsidR="002C7E60" w:rsidRDefault="002C7E60" w:rsidP="00160509">
      <w:r>
        <w:separator/>
      </w:r>
    </w:p>
  </w:footnote>
  <w:footnote w:type="continuationSeparator" w:id="0">
    <w:p w14:paraId="2088E9A4" w14:textId="77777777" w:rsidR="002C7E60" w:rsidRDefault="002C7E60" w:rsidP="0016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2"/>
      <w:gridCol w:w="1440"/>
      <w:gridCol w:w="4320"/>
    </w:tblGrid>
    <w:tr w:rsidR="000F63B6" w14:paraId="363E6C1C" w14:textId="77777777">
      <w:trPr>
        <w:cantSplit/>
        <w:trHeight w:val="280"/>
      </w:trPr>
      <w:tc>
        <w:tcPr>
          <w:tcW w:w="3312" w:type="dxa"/>
          <w:vMerge w:val="restart"/>
          <w:tcBorders>
            <w:top w:val="nil"/>
            <w:bottom w:val="single" w:sz="4" w:space="0" w:color="auto"/>
          </w:tcBorders>
          <w:vAlign w:val="center"/>
        </w:tcPr>
        <w:p w14:paraId="04BAF83F" w14:textId="442F4944" w:rsidR="000F63B6" w:rsidRDefault="00B01995" w:rsidP="00160509">
          <w:pPr>
            <w:pStyle w:val="P00HeaderLeft"/>
          </w:pPr>
          <w:r w:rsidRPr="005A0B9E">
            <w:rPr>
              <w:noProof/>
              <w:lang w:val="pt-BR" w:eastAsia="pt-BR"/>
            </w:rPr>
            <w:drawing>
              <wp:inline distT="0" distB="0" distL="0" distR="0" wp14:anchorId="20CB3156" wp14:editId="067150A4">
                <wp:extent cx="1432560" cy="34290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D22E94" w14:textId="77777777" w:rsidR="000F63B6" w:rsidRDefault="000F63B6" w:rsidP="00160509">
          <w:pPr>
            <w:pStyle w:val="P00HeaderLeft"/>
          </w:pPr>
          <w:r>
            <w:fldChar w:fldCharType="begin"/>
          </w:r>
          <w:r>
            <w:instrText xml:space="preserve"> DOCPROPERTY "DocType_Name"  \* CHARFORMAT </w:instrText>
          </w:r>
          <w:r>
            <w:fldChar w:fldCharType="separate"/>
          </w:r>
          <w:r>
            <w:t>Erro! Nome de propriedade do documento desconhecido.</w:t>
          </w:r>
          <w:r>
            <w:fldChar w:fldCharType="end"/>
          </w:r>
        </w:p>
      </w:tc>
      <w:tc>
        <w:tcPr>
          <w:tcW w:w="1440" w:type="dxa"/>
        </w:tcPr>
        <w:p w14:paraId="0151A542" w14:textId="77777777" w:rsidR="000F63B6" w:rsidRDefault="000F63B6" w:rsidP="00160509">
          <w:pPr>
            <w:pStyle w:val="P00HeaderRightBold"/>
          </w:pPr>
          <w:r>
            <w:t>Title:</w:t>
          </w:r>
        </w:p>
      </w:tc>
      <w:tc>
        <w:tcPr>
          <w:tcW w:w="4320" w:type="dxa"/>
        </w:tcPr>
        <w:p w14:paraId="343D7F03" w14:textId="77777777" w:rsidR="000F63B6" w:rsidRDefault="000F63B6" w:rsidP="00160509">
          <w:pPr>
            <w:pStyle w:val="P00HeaderLeft"/>
          </w:pPr>
          <w:r>
            <w:fldChar w:fldCharType="begin"/>
          </w:r>
          <w:r>
            <w:instrText xml:space="preserve"> DOCPROPERTY "Document_Name"  \* CHARFORMAT </w:instrText>
          </w:r>
          <w:r>
            <w:fldChar w:fldCharType="separate"/>
          </w:r>
          <w:r>
            <w:t>Erro! Nome de propriedade do documento desconhecido.</w:t>
          </w:r>
          <w:r>
            <w:fldChar w:fldCharType="end"/>
          </w:r>
        </w:p>
      </w:tc>
    </w:tr>
    <w:tr w:rsidR="000F63B6" w14:paraId="6C70D640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13C6413C" w14:textId="77777777" w:rsidR="000F63B6" w:rsidRDefault="000F63B6" w:rsidP="00160509">
          <w:pPr>
            <w:pStyle w:val="P00HeaderLeft"/>
          </w:pPr>
        </w:p>
      </w:tc>
      <w:tc>
        <w:tcPr>
          <w:tcW w:w="1440" w:type="dxa"/>
        </w:tcPr>
        <w:p w14:paraId="37C14881" w14:textId="77777777" w:rsidR="000F63B6" w:rsidRDefault="000F63B6" w:rsidP="00160509">
          <w:pPr>
            <w:pStyle w:val="P00HeaderRightBold"/>
          </w:pPr>
          <w:r>
            <w:t>Category:</w:t>
          </w:r>
        </w:p>
      </w:tc>
      <w:tc>
        <w:tcPr>
          <w:tcW w:w="4320" w:type="dxa"/>
        </w:tcPr>
        <w:p w14:paraId="0D074F10" w14:textId="77777777" w:rsidR="000F63B6" w:rsidRDefault="000F63B6" w:rsidP="00160509">
          <w:pPr>
            <w:pStyle w:val="P00HeaderLeft"/>
          </w:pPr>
          <w:r>
            <w:fldChar w:fldCharType="begin"/>
          </w:r>
          <w:r>
            <w:instrText xml:space="preserve"> DOCPROPERTY "Prime_Category"  \* CHARFORMAT </w:instrText>
          </w:r>
          <w:r>
            <w:fldChar w:fldCharType="separate"/>
          </w:r>
          <w:r>
            <w:t>Erro! Nome de propriedade do documento desconhecido.</w:t>
          </w:r>
          <w:r>
            <w:fldChar w:fldCharType="end"/>
          </w:r>
        </w:p>
      </w:tc>
    </w:tr>
    <w:tr w:rsidR="000F63B6" w14:paraId="08B32B15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3FD8535B" w14:textId="77777777" w:rsidR="000F63B6" w:rsidRDefault="000F63B6" w:rsidP="00160509">
          <w:pPr>
            <w:pStyle w:val="P00HeaderLeft"/>
          </w:pPr>
        </w:p>
      </w:tc>
      <w:tc>
        <w:tcPr>
          <w:tcW w:w="1440" w:type="dxa"/>
        </w:tcPr>
        <w:p w14:paraId="69029882" w14:textId="77777777" w:rsidR="000F63B6" w:rsidRDefault="000F63B6" w:rsidP="00160509">
          <w:pPr>
            <w:pStyle w:val="P00HeaderRightBold"/>
          </w:pPr>
          <w:r>
            <w:t>Subcategory:</w:t>
          </w:r>
        </w:p>
      </w:tc>
      <w:tc>
        <w:tcPr>
          <w:tcW w:w="4320" w:type="dxa"/>
        </w:tcPr>
        <w:p w14:paraId="23A193E3" w14:textId="77777777" w:rsidR="000F63B6" w:rsidRDefault="000F63B6" w:rsidP="00160509">
          <w:pPr>
            <w:pStyle w:val="P00HeaderLeft"/>
          </w:pPr>
          <w:r>
            <w:fldChar w:fldCharType="begin"/>
          </w:r>
          <w:r>
            <w:instrText xml:space="preserve"> DOCPROPERTY "Secondary_Category"  \* CHARFORMAT </w:instrText>
          </w:r>
          <w:r>
            <w:fldChar w:fldCharType="separate"/>
          </w:r>
          <w:r>
            <w:rPr>
              <w:b/>
              <w:bCs/>
              <w:lang w:val="pt-BR"/>
            </w:rPr>
            <w:t>Erro! Nome de propriedade do documento desconhecido.</w:t>
          </w:r>
          <w:r>
            <w:fldChar w:fldCharType="end"/>
          </w:r>
        </w:p>
      </w:tc>
    </w:tr>
  </w:tbl>
  <w:p w14:paraId="5C888045" w14:textId="77777777" w:rsidR="000F63B6" w:rsidRDefault="000F63B6" w:rsidP="001605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108" w:type="dxa"/>
      <w:tblBorders>
        <w:top w:val="single" w:sz="4" w:space="0" w:color="426261"/>
        <w:left w:val="single" w:sz="4" w:space="0" w:color="426261"/>
        <w:bottom w:val="single" w:sz="4" w:space="0" w:color="426261"/>
        <w:right w:val="single" w:sz="4" w:space="0" w:color="426261"/>
        <w:insideH w:val="single" w:sz="4" w:space="0" w:color="426261"/>
        <w:insideV w:val="single" w:sz="4" w:space="0" w:color="426261"/>
      </w:tblBorders>
      <w:tblLook w:val="01E0" w:firstRow="1" w:lastRow="1" w:firstColumn="1" w:lastColumn="1" w:noHBand="0" w:noVBand="0"/>
    </w:tblPr>
    <w:tblGrid>
      <w:gridCol w:w="6708"/>
      <w:gridCol w:w="2818"/>
    </w:tblGrid>
    <w:tr w:rsidR="000F63B6" w:rsidRPr="0005492C" w14:paraId="7F72ACB3" w14:textId="77777777" w:rsidTr="008A294B">
      <w:trPr>
        <w:trHeight w:val="1438"/>
      </w:trPr>
      <w:tc>
        <w:tcPr>
          <w:tcW w:w="6708" w:type="dxa"/>
          <w:vAlign w:val="center"/>
        </w:tcPr>
        <w:p w14:paraId="54C6DF28" w14:textId="77777777" w:rsidR="000F63B6" w:rsidRPr="00233C42" w:rsidRDefault="000F63B6" w:rsidP="00233C42">
          <w:pPr>
            <w:pStyle w:val="Cabealho"/>
            <w:spacing w:before="0"/>
            <w:jc w:val="center"/>
            <w:rPr>
              <w:rFonts w:ascii="Helvetica" w:hAnsi="Helvetica"/>
              <w:b/>
              <w:noProof/>
              <w:color w:val="426261"/>
              <w:sz w:val="32"/>
              <w:szCs w:val="32"/>
              <w:lang w:val="pt-BR" w:eastAsia="ar-SA"/>
            </w:rPr>
          </w:pPr>
          <w:r w:rsidRPr="00233C42">
            <w:rPr>
              <w:rFonts w:ascii="Helvetica" w:hAnsi="Helvetica"/>
              <w:b/>
              <w:noProof/>
              <w:color w:val="426261"/>
              <w:sz w:val="32"/>
              <w:szCs w:val="32"/>
              <w:lang w:val="pt-BR" w:eastAsia="ar-SA"/>
            </w:rPr>
            <w:t>Especificação Funcional</w:t>
          </w:r>
        </w:p>
      </w:tc>
      <w:tc>
        <w:tcPr>
          <w:tcW w:w="2818" w:type="dxa"/>
        </w:tcPr>
        <w:p w14:paraId="6C6BD260" w14:textId="1B7AD099" w:rsidR="000F63B6" w:rsidRPr="0005492C" w:rsidRDefault="00B01995" w:rsidP="00FC7106">
          <w:pPr>
            <w:pStyle w:val="Cabealho"/>
            <w:jc w:val="center"/>
          </w:pPr>
          <w:r w:rsidRPr="00FC7106">
            <w:rPr>
              <w:noProof/>
              <w:lang w:val="pt-BR"/>
            </w:rPr>
            <w:drawing>
              <wp:inline distT="0" distB="0" distL="0" distR="0" wp14:anchorId="611ECB4E" wp14:editId="2EDAD06E">
                <wp:extent cx="937260" cy="838200"/>
                <wp:effectExtent l="0" t="0" r="0" b="0"/>
                <wp:docPr id="2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84ABB" w14:textId="77777777" w:rsidR="000F63B6" w:rsidRDefault="000F63B6" w:rsidP="001605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77824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02E260B"/>
    <w:multiLevelType w:val="multilevel"/>
    <w:tmpl w:val="5AFA8472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2."/>
      <w:lvlJc w:val="left"/>
      <w:rPr>
        <w:rFonts w:hint="default"/>
        <w:b w:val="0"/>
        <w:i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AB1ACE"/>
    <w:multiLevelType w:val="multilevel"/>
    <w:tmpl w:val="47782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5E51C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DA000F1"/>
    <w:multiLevelType w:val="multilevel"/>
    <w:tmpl w:val="139EFD4E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804162"/>
    <w:multiLevelType w:val="multilevel"/>
    <w:tmpl w:val="ABAE9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F36831"/>
    <w:multiLevelType w:val="multilevel"/>
    <w:tmpl w:val="C3A04E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8A33FC"/>
    <w:multiLevelType w:val="multilevel"/>
    <w:tmpl w:val="ABAE9D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D43F12"/>
    <w:multiLevelType w:val="multilevel"/>
    <w:tmpl w:val="8C5E78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54618C0"/>
    <w:multiLevelType w:val="multilevel"/>
    <w:tmpl w:val="ABAE9DBC"/>
    <w:lvl w:ilvl="0">
      <w:start w:val="1"/>
      <w:numFmt w:val="decimal"/>
      <w:pStyle w:val="Ttulo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BB37F9"/>
    <w:multiLevelType w:val="multilevel"/>
    <w:tmpl w:val="13F613D0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FC5954"/>
    <w:multiLevelType w:val="hybridMultilevel"/>
    <w:tmpl w:val="B8F061FC"/>
    <w:lvl w:ilvl="0" w:tplc="8E98E5C8">
      <w:start w:val="1"/>
      <w:numFmt w:val="bullet"/>
      <w:pStyle w:val="Marcad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D03"/>
    <w:multiLevelType w:val="singleLevel"/>
    <w:tmpl w:val="47701588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5AA071CC"/>
    <w:multiLevelType w:val="multilevel"/>
    <w:tmpl w:val="094C15B0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1807A1"/>
    <w:multiLevelType w:val="hybridMultilevel"/>
    <w:tmpl w:val="F7D415E2"/>
    <w:lvl w:ilvl="0" w:tplc="FED026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8176D"/>
    <w:multiLevelType w:val="hybridMultilevel"/>
    <w:tmpl w:val="2A882AE2"/>
    <w:lvl w:ilvl="0" w:tplc="C12669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134378">
    <w:abstractNumId w:val="12"/>
  </w:num>
  <w:num w:numId="2" w16cid:durableId="12656342">
    <w:abstractNumId w:val="13"/>
  </w:num>
  <w:num w:numId="3" w16cid:durableId="1754818825">
    <w:abstractNumId w:val="13"/>
  </w:num>
  <w:num w:numId="4" w16cid:durableId="671102188">
    <w:abstractNumId w:val="13"/>
  </w:num>
  <w:num w:numId="5" w16cid:durableId="922184329">
    <w:abstractNumId w:val="13"/>
  </w:num>
  <w:num w:numId="6" w16cid:durableId="1937208051">
    <w:abstractNumId w:val="4"/>
  </w:num>
  <w:num w:numId="7" w16cid:durableId="1504541965">
    <w:abstractNumId w:val="13"/>
  </w:num>
  <w:num w:numId="8" w16cid:durableId="1289823688">
    <w:abstractNumId w:val="11"/>
  </w:num>
  <w:num w:numId="9" w16cid:durableId="1923905418">
    <w:abstractNumId w:val="8"/>
  </w:num>
  <w:num w:numId="10" w16cid:durableId="1914661371">
    <w:abstractNumId w:val="10"/>
  </w:num>
  <w:num w:numId="11" w16cid:durableId="389889136">
    <w:abstractNumId w:val="0"/>
  </w:num>
  <w:num w:numId="12" w16cid:durableId="1789549085">
    <w:abstractNumId w:val="6"/>
  </w:num>
  <w:num w:numId="13" w16cid:durableId="489760709">
    <w:abstractNumId w:val="0"/>
  </w:num>
  <w:num w:numId="14" w16cid:durableId="378673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9429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7963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3158885">
    <w:abstractNumId w:val="1"/>
  </w:num>
  <w:num w:numId="18" w16cid:durableId="654259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384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630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4017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3322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05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7688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70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393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160306">
    <w:abstractNumId w:val="9"/>
  </w:num>
  <w:num w:numId="28" w16cid:durableId="127864314">
    <w:abstractNumId w:val="7"/>
  </w:num>
  <w:num w:numId="29" w16cid:durableId="428743557">
    <w:abstractNumId w:val="2"/>
  </w:num>
  <w:num w:numId="30" w16cid:durableId="775055748">
    <w:abstractNumId w:val="5"/>
  </w:num>
  <w:num w:numId="31" w16cid:durableId="1682588258">
    <w:abstractNumId w:val="3"/>
  </w:num>
  <w:num w:numId="32" w16cid:durableId="866412452">
    <w:abstractNumId w:val="0"/>
    <w:lvlOverride w:ilvl="0">
      <w:startOverride w:val="2"/>
    </w:lvlOverride>
    <w:lvlOverride w:ilvl="1">
      <w:startOverride w:val="2"/>
    </w:lvlOverride>
  </w:num>
  <w:num w:numId="33" w16cid:durableId="700396176">
    <w:abstractNumId w:val="0"/>
    <w:lvlOverride w:ilvl="0">
      <w:startOverride w:val="2"/>
    </w:lvlOverride>
    <w:lvlOverride w:ilvl="1">
      <w:startOverride w:val="1"/>
    </w:lvlOverride>
  </w:num>
  <w:num w:numId="34" w16cid:durableId="1128745787">
    <w:abstractNumId w:val="14"/>
  </w:num>
  <w:num w:numId="35" w16cid:durableId="656685800">
    <w:abstractNumId w:val="0"/>
    <w:lvlOverride w:ilvl="0">
      <w:startOverride w:val="2"/>
    </w:lvlOverride>
    <w:lvlOverride w:ilvl="1">
      <w:startOverride w:val="3"/>
    </w:lvlOverride>
  </w:num>
  <w:num w:numId="36" w16cid:durableId="1387218681">
    <w:abstractNumId w:val="15"/>
  </w:num>
  <w:num w:numId="37" w16cid:durableId="971324286">
    <w:abstractNumId w:val="0"/>
    <w:lvlOverride w:ilvl="0">
      <w:startOverride w:val="5"/>
    </w:lvlOverride>
    <w:lvlOverride w:ilvl="1">
      <w:startOverride w:val="1"/>
    </w:lvlOverride>
  </w:num>
  <w:num w:numId="38" w16cid:durableId="154077931">
    <w:abstractNumId w:val="0"/>
    <w:lvlOverride w:ilvl="0">
      <w:startOverride w:val="8"/>
    </w:lvlOverride>
    <w:lvlOverride w:ilvl="1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4"/>
    <w:rsid w:val="00004F91"/>
    <w:rsid w:val="000178F8"/>
    <w:rsid w:val="0004102D"/>
    <w:rsid w:val="00043E1D"/>
    <w:rsid w:val="00044599"/>
    <w:rsid w:val="00046CAF"/>
    <w:rsid w:val="00055331"/>
    <w:rsid w:val="00063496"/>
    <w:rsid w:val="0007595B"/>
    <w:rsid w:val="000810EA"/>
    <w:rsid w:val="00082D25"/>
    <w:rsid w:val="000A7BD4"/>
    <w:rsid w:val="000B2671"/>
    <w:rsid w:val="000D5AF5"/>
    <w:rsid w:val="000E0191"/>
    <w:rsid w:val="000E57DA"/>
    <w:rsid w:val="000F3DBD"/>
    <w:rsid w:val="000F63B6"/>
    <w:rsid w:val="00116B74"/>
    <w:rsid w:val="00131245"/>
    <w:rsid w:val="00132F96"/>
    <w:rsid w:val="00133208"/>
    <w:rsid w:val="0014291C"/>
    <w:rsid w:val="00160509"/>
    <w:rsid w:val="00162022"/>
    <w:rsid w:val="00165DCA"/>
    <w:rsid w:val="00172732"/>
    <w:rsid w:val="00172CF9"/>
    <w:rsid w:val="00176221"/>
    <w:rsid w:val="001779B4"/>
    <w:rsid w:val="00181C70"/>
    <w:rsid w:val="001856A8"/>
    <w:rsid w:val="00186D3F"/>
    <w:rsid w:val="00192ABB"/>
    <w:rsid w:val="001962E9"/>
    <w:rsid w:val="001A2C07"/>
    <w:rsid w:val="001A32CD"/>
    <w:rsid w:val="001A7828"/>
    <w:rsid w:val="001B0088"/>
    <w:rsid w:val="001B7119"/>
    <w:rsid w:val="001C0583"/>
    <w:rsid w:val="001D0268"/>
    <w:rsid w:val="001D4EEE"/>
    <w:rsid w:val="001E6B98"/>
    <w:rsid w:val="001F7BA7"/>
    <w:rsid w:val="0021037F"/>
    <w:rsid w:val="00210797"/>
    <w:rsid w:val="00212865"/>
    <w:rsid w:val="00232574"/>
    <w:rsid w:val="00233C42"/>
    <w:rsid w:val="00250109"/>
    <w:rsid w:val="00257037"/>
    <w:rsid w:val="00272537"/>
    <w:rsid w:val="00286365"/>
    <w:rsid w:val="00296DA6"/>
    <w:rsid w:val="002974BA"/>
    <w:rsid w:val="002A7BBE"/>
    <w:rsid w:val="002B1CA6"/>
    <w:rsid w:val="002B4A1C"/>
    <w:rsid w:val="002C239D"/>
    <w:rsid w:val="002C3021"/>
    <w:rsid w:val="002C7791"/>
    <w:rsid w:val="002C7E60"/>
    <w:rsid w:val="002D6A5A"/>
    <w:rsid w:val="002E1650"/>
    <w:rsid w:val="002E41B8"/>
    <w:rsid w:val="002F0979"/>
    <w:rsid w:val="0030418B"/>
    <w:rsid w:val="00312ACC"/>
    <w:rsid w:val="0031487B"/>
    <w:rsid w:val="00317D2A"/>
    <w:rsid w:val="00327C47"/>
    <w:rsid w:val="00331EF9"/>
    <w:rsid w:val="00335922"/>
    <w:rsid w:val="00336DDC"/>
    <w:rsid w:val="00347101"/>
    <w:rsid w:val="00353638"/>
    <w:rsid w:val="003769AD"/>
    <w:rsid w:val="003A1002"/>
    <w:rsid w:val="003B0285"/>
    <w:rsid w:val="003B335B"/>
    <w:rsid w:val="003B3424"/>
    <w:rsid w:val="003B36E8"/>
    <w:rsid w:val="003B6B90"/>
    <w:rsid w:val="003B6FE2"/>
    <w:rsid w:val="003D08E6"/>
    <w:rsid w:val="003E55DA"/>
    <w:rsid w:val="00401A3B"/>
    <w:rsid w:val="00402044"/>
    <w:rsid w:val="004050D8"/>
    <w:rsid w:val="00406B0D"/>
    <w:rsid w:val="00416135"/>
    <w:rsid w:val="0042599A"/>
    <w:rsid w:val="00426D19"/>
    <w:rsid w:val="00442EC4"/>
    <w:rsid w:val="004439CA"/>
    <w:rsid w:val="004726EB"/>
    <w:rsid w:val="00472D92"/>
    <w:rsid w:val="00474D0C"/>
    <w:rsid w:val="004767AD"/>
    <w:rsid w:val="00485B1B"/>
    <w:rsid w:val="004B3F98"/>
    <w:rsid w:val="004B5CC7"/>
    <w:rsid w:val="004C0C03"/>
    <w:rsid w:val="004C41CD"/>
    <w:rsid w:val="004C4227"/>
    <w:rsid w:val="004E0BC2"/>
    <w:rsid w:val="004E255B"/>
    <w:rsid w:val="004E368B"/>
    <w:rsid w:val="004E5856"/>
    <w:rsid w:val="004F3C83"/>
    <w:rsid w:val="00503DF5"/>
    <w:rsid w:val="00507E35"/>
    <w:rsid w:val="00512D23"/>
    <w:rsid w:val="00515668"/>
    <w:rsid w:val="0051627C"/>
    <w:rsid w:val="0053202B"/>
    <w:rsid w:val="00536264"/>
    <w:rsid w:val="0054369F"/>
    <w:rsid w:val="00553243"/>
    <w:rsid w:val="00557815"/>
    <w:rsid w:val="00567FC3"/>
    <w:rsid w:val="00573215"/>
    <w:rsid w:val="00573C5D"/>
    <w:rsid w:val="0058237A"/>
    <w:rsid w:val="00584E99"/>
    <w:rsid w:val="00587FBF"/>
    <w:rsid w:val="005A0B9E"/>
    <w:rsid w:val="005C576E"/>
    <w:rsid w:val="005C5792"/>
    <w:rsid w:val="005C7C1E"/>
    <w:rsid w:val="005D0E3B"/>
    <w:rsid w:val="005D7CD6"/>
    <w:rsid w:val="005E1ADE"/>
    <w:rsid w:val="005F4CCC"/>
    <w:rsid w:val="00605200"/>
    <w:rsid w:val="00605555"/>
    <w:rsid w:val="00617CB4"/>
    <w:rsid w:val="006467ED"/>
    <w:rsid w:val="00651FDB"/>
    <w:rsid w:val="0065271B"/>
    <w:rsid w:val="006540C3"/>
    <w:rsid w:val="00662DFF"/>
    <w:rsid w:val="0066439E"/>
    <w:rsid w:val="00675736"/>
    <w:rsid w:val="00677538"/>
    <w:rsid w:val="0068176F"/>
    <w:rsid w:val="00686BF0"/>
    <w:rsid w:val="00694022"/>
    <w:rsid w:val="00697B13"/>
    <w:rsid w:val="006A60E4"/>
    <w:rsid w:val="006C1F90"/>
    <w:rsid w:val="006C3A1B"/>
    <w:rsid w:val="006C415D"/>
    <w:rsid w:val="006C76D6"/>
    <w:rsid w:val="00710408"/>
    <w:rsid w:val="00715893"/>
    <w:rsid w:val="00717267"/>
    <w:rsid w:val="00717C5E"/>
    <w:rsid w:val="00721641"/>
    <w:rsid w:val="00722F60"/>
    <w:rsid w:val="00723184"/>
    <w:rsid w:val="00731933"/>
    <w:rsid w:val="007403D7"/>
    <w:rsid w:val="00765631"/>
    <w:rsid w:val="00773BC0"/>
    <w:rsid w:val="00774034"/>
    <w:rsid w:val="00780CC1"/>
    <w:rsid w:val="00793060"/>
    <w:rsid w:val="007A0B38"/>
    <w:rsid w:val="007A28CC"/>
    <w:rsid w:val="007A2C99"/>
    <w:rsid w:val="007B6C1A"/>
    <w:rsid w:val="007C19A4"/>
    <w:rsid w:val="007D3E75"/>
    <w:rsid w:val="007E168F"/>
    <w:rsid w:val="007E2B9F"/>
    <w:rsid w:val="007F748A"/>
    <w:rsid w:val="00804140"/>
    <w:rsid w:val="00811E01"/>
    <w:rsid w:val="00813054"/>
    <w:rsid w:val="0083415E"/>
    <w:rsid w:val="00835C61"/>
    <w:rsid w:val="00840AC3"/>
    <w:rsid w:val="00846B40"/>
    <w:rsid w:val="00860B20"/>
    <w:rsid w:val="008640E1"/>
    <w:rsid w:val="00867B91"/>
    <w:rsid w:val="00890FD5"/>
    <w:rsid w:val="008A24B0"/>
    <w:rsid w:val="008A294B"/>
    <w:rsid w:val="008B098F"/>
    <w:rsid w:val="008C43D2"/>
    <w:rsid w:val="008C5835"/>
    <w:rsid w:val="008D00A9"/>
    <w:rsid w:val="008D240A"/>
    <w:rsid w:val="008E5F01"/>
    <w:rsid w:val="008F1D00"/>
    <w:rsid w:val="008F2CB8"/>
    <w:rsid w:val="008F3037"/>
    <w:rsid w:val="00900EDD"/>
    <w:rsid w:val="00901598"/>
    <w:rsid w:val="00910F46"/>
    <w:rsid w:val="009117C9"/>
    <w:rsid w:val="00913E69"/>
    <w:rsid w:val="009178A4"/>
    <w:rsid w:val="009207AF"/>
    <w:rsid w:val="0092257D"/>
    <w:rsid w:val="00924659"/>
    <w:rsid w:val="00930533"/>
    <w:rsid w:val="00941457"/>
    <w:rsid w:val="0094237C"/>
    <w:rsid w:val="00945E86"/>
    <w:rsid w:val="009772ED"/>
    <w:rsid w:val="00990C31"/>
    <w:rsid w:val="009A1F45"/>
    <w:rsid w:val="009A52D4"/>
    <w:rsid w:val="009B3871"/>
    <w:rsid w:val="009B6156"/>
    <w:rsid w:val="009D13C2"/>
    <w:rsid w:val="009D5C74"/>
    <w:rsid w:val="009D7188"/>
    <w:rsid w:val="009D74AF"/>
    <w:rsid w:val="009D74EF"/>
    <w:rsid w:val="00A00C6A"/>
    <w:rsid w:val="00A01080"/>
    <w:rsid w:val="00A01FFD"/>
    <w:rsid w:val="00A12768"/>
    <w:rsid w:val="00A26F01"/>
    <w:rsid w:val="00A46C4E"/>
    <w:rsid w:val="00A6474E"/>
    <w:rsid w:val="00A6610A"/>
    <w:rsid w:val="00A66B9D"/>
    <w:rsid w:val="00A92EF8"/>
    <w:rsid w:val="00A93E17"/>
    <w:rsid w:val="00A95656"/>
    <w:rsid w:val="00AA3D62"/>
    <w:rsid w:val="00AA4D23"/>
    <w:rsid w:val="00AB1C99"/>
    <w:rsid w:val="00AB583D"/>
    <w:rsid w:val="00AC35A7"/>
    <w:rsid w:val="00AC7D82"/>
    <w:rsid w:val="00AD2DF8"/>
    <w:rsid w:val="00AE2F75"/>
    <w:rsid w:val="00B00E58"/>
    <w:rsid w:val="00B01995"/>
    <w:rsid w:val="00B01F09"/>
    <w:rsid w:val="00B21F38"/>
    <w:rsid w:val="00B52B32"/>
    <w:rsid w:val="00B639DD"/>
    <w:rsid w:val="00B726A6"/>
    <w:rsid w:val="00B87911"/>
    <w:rsid w:val="00BA143D"/>
    <w:rsid w:val="00BA208D"/>
    <w:rsid w:val="00BA71B0"/>
    <w:rsid w:val="00BC2E4E"/>
    <w:rsid w:val="00BC6985"/>
    <w:rsid w:val="00BD5F82"/>
    <w:rsid w:val="00BE0EB2"/>
    <w:rsid w:val="00BE1ED1"/>
    <w:rsid w:val="00BF387D"/>
    <w:rsid w:val="00C10277"/>
    <w:rsid w:val="00C1422E"/>
    <w:rsid w:val="00C14FB3"/>
    <w:rsid w:val="00C22658"/>
    <w:rsid w:val="00C24C39"/>
    <w:rsid w:val="00C25930"/>
    <w:rsid w:val="00C33CD5"/>
    <w:rsid w:val="00C378AC"/>
    <w:rsid w:val="00C6730F"/>
    <w:rsid w:val="00C72A14"/>
    <w:rsid w:val="00C73E74"/>
    <w:rsid w:val="00C91FCF"/>
    <w:rsid w:val="00C94C97"/>
    <w:rsid w:val="00CA0B00"/>
    <w:rsid w:val="00CB3594"/>
    <w:rsid w:val="00CB7BF3"/>
    <w:rsid w:val="00CC2BBF"/>
    <w:rsid w:val="00CC5EF4"/>
    <w:rsid w:val="00CC707E"/>
    <w:rsid w:val="00CD21EE"/>
    <w:rsid w:val="00CD323C"/>
    <w:rsid w:val="00CD62C9"/>
    <w:rsid w:val="00CD7F92"/>
    <w:rsid w:val="00CF3513"/>
    <w:rsid w:val="00CF42C4"/>
    <w:rsid w:val="00D27036"/>
    <w:rsid w:val="00D40E8D"/>
    <w:rsid w:val="00D437C2"/>
    <w:rsid w:val="00D51AC0"/>
    <w:rsid w:val="00D61FA0"/>
    <w:rsid w:val="00D63E0A"/>
    <w:rsid w:val="00D67FE2"/>
    <w:rsid w:val="00D720B1"/>
    <w:rsid w:val="00D75758"/>
    <w:rsid w:val="00D83601"/>
    <w:rsid w:val="00D93804"/>
    <w:rsid w:val="00DA70D1"/>
    <w:rsid w:val="00DA753C"/>
    <w:rsid w:val="00DB4C7B"/>
    <w:rsid w:val="00DC0882"/>
    <w:rsid w:val="00DD2D7A"/>
    <w:rsid w:val="00DD5AF5"/>
    <w:rsid w:val="00DE5FC9"/>
    <w:rsid w:val="00DF71FA"/>
    <w:rsid w:val="00E23E43"/>
    <w:rsid w:val="00E23FDA"/>
    <w:rsid w:val="00E25908"/>
    <w:rsid w:val="00E304A2"/>
    <w:rsid w:val="00E30C5C"/>
    <w:rsid w:val="00E403C8"/>
    <w:rsid w:val="00E43581"/>
    <w:rsid w:val="00E52814"/>
    <w:rsid w:val="00E60FD0"/>
    <w:rsid w:val="00E70A74"/>
    <w:rsid w:val="00E70B28"/>
    <w:rsid w:val="00E70C61"/>
    <w:rsid w:val="00E9190F"/>
    <w:rsid w:val="00E969C0"/>
    <w:rsid w:val="00E97DA1"/>
    <w:rsid w:val="00EB28C0"/>
    <w:rsid w:val="00EB3CDA"/>
    <w:rsid w:val="00EC3FFA"/>
    <w:rsid w:val="00EC7F7C"/>
    <w:rsid w:val="00ED2923"/>
    <w:rsid w:val="00ED353C"/>
    <w:rsid w:val="00EE049D"/>
    <w:rsid w:val="00F05D87"/>
    <w:rsid w:val="00F31D99"/>
    <w:rsid w:val="00F33529"/>
    <w:rsid w:val="00F36169"/>
    <w:rsid w:val="00F40F08"/>
    <w:rsid w:val="00F52938"/>
    <w:rsid w:val="00F76EA6"/>
    <w:rsid w:val="00F952E6"/>
    <w:rsid w:val="00F97884"/>
    <w:rsid w:val="00F97ECC"/>
    <w:rsid w:val="00FA14AA"/>
    <w:rsid w:val="00FA3B22"/>
    <w:rsid w:val="00FB209C"/>
    <w:rsid w:val="00FB32A1"/>
    <w:rsid w:val="00FC6CD8"/>
    <w:rsid w:val="00FC7106"/>
    <w:rsid w:val="00FD3520"/>
    <w:rsid w:val="00FD3D09"/>
    <w:rsid w:val="00FE7A5D"/>
    <w:rsid w:val="00FF46D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03B990A"/>
  <w15:chartTrackingRefBased/>
  <w15:docId w15:val="{796B3B5E-F23A-4757-A8E3-BFDE2F6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509"/>
    <w:pPr>
      <w:spacing w:before="6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E304A2"/>
    <w:pPr>
      <w:keepNext/>
      <w:numPr>
        <w:numId w:val="11"/>
      </w:numPr>
      <w:spacing w:before="240" w:after="60"/>
      <w:outlineLvl w:val="0"/>
    </w:pPr>
    <w:rPr>
      <w:b/>
      <w:bCs/>
      <w:smallCaps/>
      <w:kern w:val="28"/>
      <w:sz w:val="32"/>
      <w:lang w:eastAsia="en-US"/>
    </w:rPr>
  </w:style>
  <w:style w:type="paragraph" w:styleId="Ttulo2">
    <w:name w:val="heading 2"/>
    <w:basedOn w:val="Normal"/>
    <w:next w:val="Normal"/>
    <w:qFormat/>
    <w:rsid w:val="005F4CCC"/>
    <w:pPr>
      <w:keepNext/>
      <w:numPr>
        <w:ilvl w:val="1"/>
        <w:numId w:val="14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B7BF3"/>
    <w:pPr>
      <w:keepNext/>
      <w:numPr>
        <w:ilvl w:val="2"/>
        <w:numId w:val="1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D74A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D74A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D74A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D74AF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D74A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D74AF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rsid w:val="001D0268"/>
    <w:pPr>
      <w:spacing w:after="120"/>
      <w:ind w:left="576"/>
    </w:pPr>
    <w:rPr>
      <w:lang w:val="pt-PT" w:eastAsia="en-US"/>
    </w:rPr>
  </w:style>
  <w:style w:type="character" w:customStyle="1" w:styleId="C101TextStepNumber">
    <w:name w:val="C101_Text_Step_Number"/>
    <w:rsid w:val="001D0268"/>
    <w:rPr>
      <w:rFonts w:ascii="Arial" w:hAnsi="Arial"/>
      <w:b/>
      <w:sz w:val="22"/>
      <w:lang w:val="pt-PT"/>
    </w:rPr>
  </w:style>
  <w:style w:type="paragraph" w:styleId="Rodap">
    <w:name w:val="footer"/>
    <w:aliases w:val="P100_Footer_Left,P00_Footer_Left"/>
    <w:basedOn w:val="Corpodetexto"/>
    <w:rsid w:val="001D0268"/>
    <w:pPr>
      <w:tabs>
        <w:tab w:val="center" w:pos="4320"/>
        <w:tab w:val="right" w:pos="8640"/>
      </w:tabs>
      <w:spacing w:after="0"/>
      <w:ind w:left="0"/>
    </w:pPr>
    <w:rPr>
      <w:sz w:val="18"/>
    </w:rPr>
  </w:style>
  <w:style w:type="paragraph" w:customStyle="1" w:styleId="P00FooterRight">
    <w:name w:val="P00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00HeaderLeft">
    <w:name w:val="P00_Header_Left"/>
    <w:basedOn w:val="Rodap"/>
    <w:rsid w:val="001D0268"/>
    <w:pPr>
      <w:tabs>
        <w:tab w:val="clear" w:pos="4320"/>
        <w:tab w:val="clear" w:pos="8640"/>
      </w:tabs>
    </w:pPr>
    <w:rPr>
      <w:i/>
    </w:rPr>
  </w:style>
  <w:style w:type="paragraph" w:customStyle="1" w:styleId="P00HeaderRightBold">
    <w:name w:val="P00_Header_Right_Bold"/>
    <w:basedOn w:val="P00HeaderLeft"/>
    <w:rsid w:val="001D0268"/>
    <w:pPr>
      <w:ind w:right="29"/>
      <w:jc w:val="right"/>
    </w:pPr>
    <w:rPr>
      <w:b/>
    </w:rPr>
  </w:style>
  <w:style w:type="paragraph" w:customStyle="1" w:styleId="P100FooterSmall">
    <w:name w:val="P100_Footer_Small"/>
    <w:basedOn w:val="Normal"/>
    <w:rsid w:val="001D0268"/>
    <w:pPr>
      <w:spacing w:before="20" w:after="20"/>
      <w:jc w:val="center"/>
    </w:pPr>
    <w:rPr>
      <w:sz w:val="14"/>
      <w:lang w:val="pt-PT" w:eastAsia="en-US"/>
    </w:rPr>
  </w:style>
  <w:style w:type="paragraph" w:customStyle="1" w:styleId="P101FooterRight">
    <w:name w:val="P101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101H2">
    <w:name w:val="P101_H2"/>
    <w:basedOn w:val="Normal"/>
    <w:rsid w:val="001D0268"/>
    <w:pPr>
      <w:keepNext/>
      <w:shd w:val="pct15" w:color="auto" w:fill="FFFFFF"/>
      <w:spacing w:before="240" w:after="120"/>
      <w:outlineLvl w:val="1"/>
    </w:pPr>
    <w:rPr>
      <w:b/>
      <w:lang w:eastAsia="en-US"/>
    </w:rPr>
  </w:style>
  <w:style w:type="paragraph" w:customStyle="1" w:styleId="P101StepNote">
    <w:name w:val="P101_Step_Note"/>
    <w:basedOn w:val="Normal"/>
    <w:rsid w:val="001D0268"/>
    <w:pPr>
      <w:spacing w:before="180" w:after="180"/>
      <w:ind w:left="1296" w:hanging="720"/>
    </w:pPr>
    <w:rPr>
      <w:lang w:val="en-US" w:eastAsia="en-US"/>
    </w:rPr>
  </w:style>
  <w:style w:type="paragraph" w:customStyle="1" w:styleId="P101StepScreenInfo">
    <w:name w:val="P101_Step_ScreenInfo"/>
    <w:basedOn w:val="Normal"/>
    <w:rsid w:val="001D0268"/>
    <w:pPr>
      <w:spacing w:after="180"/>
      <w:ind w:left="576" w:hanging="576"/>
    </w:pPr>
    <w:rPr>
      <w:sz w:val="16"/>
      <w:lang w:val="en-US" w:eastAsia="en-US"/>
    </w:rPr>
  </w:style>
  <w:style w:type="paragraph" w:customStyle="1" w:styleId="P101Table">
    <w:name w:val="P101_Table"/>
    <w:basedOn w:val="Corpodetexto"/>
    <w:rsid w:val="001D0268"/>
    <w:pPr>
      <w:spacing w:before="120" w:after="60"/>
      <w:ind w:left="0"/>
    </w:pPr>
  </w:style>
  <w:style w:type="paragraph" w:customStyle="1" w:styleId="P101TableHeading">
    <w:name w:val="P101_Table_Heading"/>
    <w:basedOn w:val="Corpodetexto"/>
    <w:rsid w:val="001D0268"/>
    <w:pPr>
      <w:keepNext/>
      <w:spacing w:after="60"/>
      <w:ind w:left="0"/>
      <w:jc w:val="center"/>
    </w:pPr>
    <w:rPr>
      <w:b/>
    </w:rPr>
  </w:style>
  <w:style w:type="paragraph" w:customStyle="1" w:styleId="P101TextBullet">
    <w:name w:val="P101_Text_Bullet"/>
    <w:basedOn w:val="Corpodetexto"/>
    <w:rsid w:val="001D0268"/>
    <w:pPr>
      <w:numPr>
        <w:numId w:val="1"/>
      </w:numPr>
      <w:tabs>
        <w:tab w:val="clear" w:pos="360"/>
        <w:tab w:val="left" w:pos="936"/>
      </w:tabs>
      <w:spacing w:after="60"/>
      <w:ind w:left="936" w:hanging="360"/>
    </w:pPr>
  </w:style>
  <w:style w:type="paragraph" w:customStyle="1" w:styleId="P102GraphicScreen">
    <w:name w:val="P102_Graphic_Screen"/>
    <w:basedOn w:val="Normal"/>
    <w:rsid w:val="001D0268"/>
    <w:pPr>
      <w:spacing w:after="240"/>
    </w:pPr>
    <w:rPr>
      <w:lang w:val="pt-PT" w:eastAsia="en-US"/>
    </w:rPr>
  </w:style>
  <w:style w:type="paragraph" w:customStyle="1" w:styleId="P102H1DocTitle">
    <w:name w:val="P102_H1_DocTitle"/>
    <w:basedOn w:val="Normal"/>
    <w:rsid w:val="001D0268"/>
    <w:pPr>
      <w:spacing w:after="60"/>
      <w:outlineLvl w:val="0"/>
    </w:pPr>
    <w:rPr>
      <w:b/>
      <w:sz w:val="22"/>
      <w:lang w:val="pt-PT" w:eastAsia="en-US"/>
    </w:rPr>
  </w:style>
  <w:style w:type="paragraph" w:customStyle="1" w:styleId="P102H2Screen">
    <w:name w:val="P102_H2_Screen"/>
    <w:basedOn w:val="Normal"/>
    <w:rsid w:val="001D0268"/>
    <w:pPr>
      <w:keepNext/>
      <w:pageBreakBefore/>
      <w:spacing w:after="40"/>
      <w:outlineLvl w:val="1"/>
    </w:pPr>
    <w:rPr>
      <w:b/>
      <w:sz w:val="22"/>
      <w:lang w:val="pt-PT" w:eastAsia="en-US"/>
    </w:rPr>
  </w:style>
  <w:style w:type="paragraph" w:styleId="Cabealho">
    <w:name w:val="header"/>
    <w:basedOn w:val="Normal"/>
    <w:rsid w:val="001D0268"/>
    <w:pPr>
      <w:tabs>
        <w:tab w:val="center" w:pos="4320"/>
        <w:tab w:val="right" w:pos="8640"/>
      </w:tabs>
    </w:pPr>
    <w:rPr>
      <w:lang w:val="pt-PT" w:eastAsia="en-US"/>
    </w:rPr>
  </w:style>
  <w:style w:type="character" w:customStyle="1" w:styleId="C01TextStepNumber">
    <w:name w:val="C01_Text_Step_Number"/>
    <w:rsid w:val="001D0268"/>
    <w:rPr>
      <w:rFonts w:ascii="Arial" w:hAnsi="Arial"/>
      <w:b/>
      <w:sz w:val="22"/>
      <w:lang w:val="pt-PT"/>
    </w:rPr>
  </w:style>
  <w:style w:type="character" w:customStyle="1" w:styleId="C100IconNote">
    <w:name w:val="C100_Icon_Note"/>
    <w:rsid w:val="001D0268"/>
    <w:rPr>
      <w:position w:val="0"/>
    </w:rPr>
  </w:style>
  <w:style w:type="paragraph" w:customStyle="1" w:styleId="CharCharCharChar">
    <w:name w:val="Char Char Char Char"/>
    <w:basedOn w:val="Normal"/>
    <w:rsid w:val="00353638"/>
    <w:pPr>
      <w:autoSpaceDE w:val="0"/>
      <w:autoSpaceDN w:val="0"/>
      <w:adjustRightInd w:val="0"/>
      <w:spacing w:after="160" w:line="240" w:lineRule="exact"/>
    </w:pPr>
    <w:rPr>
      <w:rFonts w:ascii="Normal" w:hAnsi="Normal"/>
      <w:bCs/>
      <w:sz w:val="18"/>
      <w:lang w:val="en-US" w:eastAsia="en-US"/>
    </w:rPr>
  </w:style>
  <w:style w:type="table" w:styleId="Tabelacomgrade">
    <w:name w:val="Table Grid"/>
    <w:basedOn w:val="Tabelanormal"/>
    <w:rsid w:val="0035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4102D"/>
  </w:style>
  <w:style w:type="paragraph" w:styleId="Sumrio2">
    <w:name w:val="toc 2"/>
    <w:basedOn w:val="Normal"/>
    <w:next w:val="Normal"/>
    <w:autoRedefine/>
    <w:uiPriority w:val="39"/>
    <w:rsid w:val="00503DF5"/>
    <w:pPr>
      <w:tabs>
        <w:tab w:val="left" w:pos="851"/>
        <w:tab w:val="right" w:leader="dot" w:pos="9628"/>
      </w:tabs>
      <w:ind w:left="369"/>
    </w:pPr>
    <w:rPr>
      <w:rFonts w:ascii="Calibri" w:hAnsi="Calibri"/>
      <w:b/>
      <w:noProof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503DF5"/>
    <w:pPr>
      <w:tabs>
        <w:tab w:val="left" w:pos="600"/>
        <w:tab w:val="right" w:leader="dot" w:pos="9639"/>
      </w:tabs>
      <w:spacing w:before="120"/>
    </w:pPr>
    <w:rPr>
      <w:rFonts w:ascii="Calibri" w:hAnsi="Calibri"/>
      <w:b/>
      <w:i/>
      <w:sz w:val="24"/>
      <w:szCs w:val="24"/>
    </w:rPr>
  </w:style>
  <w:style w:type="character" w:styleId="Hyperlink">
    <w:name w:val="Hyperlink"/>
    <w:uiPriority w:val="99"/>
    <w:rsid w:val="00C6730F"/>
    <w:rPr>
      <w:color w:val="0000FF"/>
      <w:u w:val="single"/>
    </w:rPr>
  </w:style>
  <w:style w:type="paragraph" w:styleId="MapadoDocumento">
    <w:name w:val="Document Map"/>
    <w:basedOn w:val="Normal"/>
    <w:semiHidden/>
    <w:rsid w:val="00D93804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C94C9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250109"/>
    <w:pPr>
      <w:ind w:left="480"/>
    </w:pPr>
  </w:style>
  <w:style w:type="paragraph" w:styleId="Sumrio4">
    <w:name w:val="toc 4"/>
    <w:basedOn w:val="Normal"/>
    <w:next w:val="Normal"/>
    <w:autoRedefine/>
    <w:semiHidden/>
    <w:rsid w:val="00250109"/>
    <w:pPr>
      <w:tabs>
        <w:tab w:val="left" w:pos="1622"/>
        <w:tab w:val="right" w:leader="dot" w:pos="9628"/>
      </w:tabs>
      <w:ind w:left="907"/>
    </w:pPr>
  </w:style>
  <w:style w:type="character" w:customStyle="1" w:styleId="TextodebaloChar">
    <w:name w:val="Texto de balão Char"/>
    <w:link w:val="Textodebalo"/>
    <w:rsid w:val="00C94C97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Ttulosemnumerao"/>
    <w:link w:val="Ttulo1Char0"/>
    <w:qFormat/>
    <w:rsid w:val="000E0191"/>
    <w:pPr>
      <w:numPr>
        <w:numId w:val="27"/>
      </w:numPr>
    </w:pPr>
  </w:style>
  <w:style w:type="paragraph" w:customStyle="1" w:styleId="Normal1">
    <w:name w:val="Normal1"/>
    <w:basedOn w:val="Normal"/>
    <w:link w:val="NormalChar"/>
    <w:rsid w:val="00C25930"/>
  </w:style>
  <w:style w:type="character" w:customStyle="1" w:styleId="Ttulo1Char">
    <w:name w:val="Título 1 Char"/>
    <w:link w:val="Ttulo1"/>
    <w:rsid w:val="00186D3F"/>
    <w:rPr>
      <w:rFonts w:ascii="Arial" w:hAnsi="Arial" w:cs="Arial"/>
      <w:b/>
      <w:bCs/>
      <w:smallCaps/>
      <w:kern w:val="28"/>
      <w:sz w:val="32"/>
      <w:lang w:eastAsia="en-US"/>
    </w:rPr>
  </w:style>
  <w:style w:type="character" w:customStyle="1" w:styleId="Ttulo1Char0">
    <w:name w:val="Título1 Char"/>
    <w:link w:val="Ttulo10"/>
    <w:rsid w:val="000E0191"/>
    <w:rPr>
      <w:rFonts w:ascii="Arial" w:hAnsi="Arial" w:cs="Arial"/>
      <w:b w:val="0"/>
      <w:bCs/>
      <w:smallCaps/>
      <w:noProof/>
      <w:color w:val="FFFFFF"/>
      <w:kern w:val="28"/>
      <w:sz w:val="22"/>
      <w:szCs w:val="22"/>
      <w:shd w:val="clear" w:color="auto" w:fill="215868"/>
      <w:lang w:eastAsia="en-US"/>
    </w:rPr>
  </w:style>
  <w:style w:type="paragraph" w:customStyle="1" w:styleId="Normal2">
    <w:name w:val="Normal2"/>
    <w:basedOn w:val="Normal"/>
    <w:link w:val="NormalChar1"/>
    <w:rsid w:val="00C25930"/>
  </w:style>
  <w:style w:type="character" w:customStyle="1" w:styleId="NormalChar">
    <w:name w:val="Normal Char"/>
    <w:link w:val="Normal1"/>
    <w:rsid w:val="00C25930"/>
    <w:rPr>
      <w:rFonts w:ascii="Arial" w:hAnsi="Arial" w:cs="Arial"/>
    </w:rPr>
  </w:style>
  <w:style w:type="paragraph" w:customStyle="1" w:styleId="Ttulosemnumerao">
    <w:name w:val="Título sem numeração"/>
    <w:basedOn w:val="Ttulo1"/>
    <w:qFormat/>
    <w:rsid w:val="000E0191"/>
    <w:pPr>
      <w:numPr>
        <w:numId w:val="0"/>
      </w:numPr>
      <w:shd w:val="clear" w:color="auto" w:fill="215868"/>
      <w:spacing w:before="60" w:after="240"/>
      <w:ind w:right="28"/>
      <w:outlineLvl w:val="9"/>
    </w:pPr>
    <w:rPr>
      <w:bCs w:val="0"/>
      <w:smallCaps w:val="0"/>
      <w:noProof/>
      <w:color w:val="FFFFFF"/>
      <w:sz w:val="22"/>
      <w:szCs w:val="22"/>
    </w:rPr>
  </w:style>
  <w:style w:type="character" w:customStyle="1" w:styleId="NormalChar1">
    <w:name w:val="Normal Char1"/>
    <w:link w:val="Normal2"/>
    <w:rsid w:val="00C25930"/>
    <w:rPr>
      <w:rFonts w:ascii="Arial" w:hAnsi="Arial" w:cs="Arial"/>
    </w:rPr>
  </w:style>
  <w:style w:type="paragraph" w:customStyle="1" w:styleId="exemplo">
    <w:name w:val="exemplo"/>
    <w:basedOn w:val="Normal"/>
    <w:rsid w:val="001A2C07"/>
    <w:pPr>
      <w:ind w:right="-108"/>
    </w:pPr>
    <w:rPr>
      <w:color w:val="0000FF"/>
    </w:rPr>
  </w:style>
  <w:style w:type="paragraph" w:customStyle="1" w:styleId="Marcador1">
    <w:name w:val="Marcador 1"/>
    <w:basedOn w:val="Normal"/>
    <w:link w:val="Marcador1Char"/>
    <w:qFormat/>
    <w:rsid w:val="001A2C07"/>
    <w:pPr>
      <w:numPr>
        <w:numId w:val="8"/>
      </w:numPr>
      <w:spacing w:before="120" w:after="60"/>
      <w:contextualSpacing/>
    </w:pPr>
  </w:style>
  <w:style w:type="character" w:customStyle="1" w:styleId="Marcador1Char">
    <w:name w:val="Marcador 1 Char"/>
    <w:link w:val="Marcador1"/>
    <w:rsid w:val="001A2C07"/>
    <w:rPr>
      <w:rFonts w:ascii="Arial" w:hAnsi="Arial" w:cs="Arial"/>
    </w:rPr>
  </w:style>
  <w:style w:type="paragraph" w:customStyle="1" w:styleId="nfasetabela1">
    <w:name w:val="Ênfase tabela 1"/>
    <w:basedOn w:val="Normal"/>
    <w:qFormat/>
    <w:rsid w:val="0042599A"/>
    <w:pPr>
      <w:tabs>
        <w:tab w:val="left" w:pos="2160"/>
      </w:tabs>
      <w:spacing w:before="0"/>
    </w:pPr>
    <w:rPr>
      <w:rFonts w:ascii="Verdana" w:hAnsi="Verdana" w:cs="Times New Roman"/>
      <w:b/>
      <w:noProof/>
      <w:color w:val="C0C0C0"/>
    </w:rPr>
  </w:style>
  <w:style w:type="paragraph" w:styleId="Recuodecorpodetexto">
    <w:name w:val="Body Text Indent"/>
    <w:basedOn w:val="Normal"/>
    <w:link w:val="RecuodecorpodetextoChar"/>
    <w:rsid w:val="00840AC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840AC3"/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840A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840AC3"/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rsid w:val="009D1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D13C2"/>
    <w:rPr>
      <w:rFonts w:ascii="Arial" w:hAnsi="Arial" w:cs="Arial"/>
      <w:sz w:val="16"/>
      <w:szCs w:val="16"/>
    </w:rPr>
  </w:style>
  <w:style w:type="paragraph" w:styleId="CabealhodoSumrio">
    <w:name w:val="TOC Heading"/>
    <w:basedOn w:val="Ttulo1"/>
    <w:next w:val="Normal"/>
    <w:uiPriority w:val="39"/>
    <w:qFormat/>
    <w:rsid w:val="00A01FF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de%20BP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BPP.dot</Template>
  <TotalTime>6</TotalTime>
  <Pages>6</Pages>
  <Words>1218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Modelo_EF_V2</vt:lpstr>
    </vt:vector>
  </TitlesOfParts>
  <Company>Verus Brasil</Company>
  <LinksUpToDate>false</LinksUpToDate>
  <CharactersWithSpaces>7781</CharactersWithSpaces>
  <SharedDoc>false</SharedDoc>
  <HLinks>
    <vt:vector size="210" baseType="variant"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_Toc266097903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_Toc266097902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_Toc266097901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_Toc266097900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_Toc266097899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_Toc266097898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_Toc266097897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_Toc266097896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_Toc266097895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_Toc266097894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_Toc266097893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_Toc266097892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_Toc266097891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_Toc266097890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_Toc266097889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_Toc266097888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_Toc266097887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_Toc266097886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_Toc266097885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_Toc266097884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_Toc266097883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_Toc266097882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_Toc266097881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_Toc266097880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_Toc266097879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_Toc266097878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_Toc266097877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_Toc266097876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_Toc266097875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_Toc266097874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_Toc266097873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_Toc266097872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_Toc266097871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_Toc266097869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_Toc266097868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Modelo_EF_V2</dc:title>
  <dc:subject>Especificação Funcional para melhorias solicitadas pelo usuário</dc:subject>
  <dc:creator>Leandro Albertini</dc:creator>
  <cp:keywords/>
  <dc:description>1ª versão controlada</dc:description>
  <cp:lastModifiedBy>priscila rando</cp:lastModifiedBy>
  <cp:revision>4</cp:revision>
  <cp:lastPrinted>2011-03-11T13:04:00Z</cp:lastPrinted>
  <dcterms:created xsi:type="dcterms:W3CDTF">2024-03-28T13:42:00Z</dcterms:created>
  <dcterms:modified xsi:type="dcterms:W3CDTF">2024-03-28T13:52:00Z</dcterms:modified>
  <cp:category>Delivery AMS - Atendimento do Chamado</cp:category>
</cp:coreProperties>
</file>